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0D79" w:rsidRPr="007D3849" w:rsidRDefault="00793336" w:rsidP="00C558BB">
      <w:pPr>
        <w:pStyle w:val="Heading1"/>
      </w:pPr>
      <w:bookmarkStart w:id="0" w:name="HIEN"/>
      <w:bookmarkStart w:id="1" w:name="_GoBack"/>
      <w:bookmarkEnd w:id="1"/>
      <w:r w:rsidRPr="007D3849">
        <w:t>Health</w:t>
      </w:r>
      <w:bookmarkEnd w:id="0"/>
      <w:r w:rsidRPr="007D3849">
        <w:t xml:space="preserve"> Insurance Exchange Notice</w:t>
      </w:r>
    </w:p>
    <w:p w:rsidR="00620D79" w:rsidRPr="007D3849" w:rsidRDefault="00793336" w:rsidP="00C558BB">
      <w:pPr>
        <w:pStyle w:val="Normal0"/>
        <w:spacing w:line="264" w:lineRule="auto"/>
        <w:rPr>
          <w:rStyle w:val="IntenseEmphasis"/>
          <w:sz w:val="21"/>
          <w:szCs w:val="21"/>
        </w:rPr>
      </w:pPr>
      <w:r w:rsidRPr="007D3849">
        <w:rPr>
          <w:rStyle w:val="IntenseEmphasis"/>
          <w:sz w:val="21"/>
          <w:szCs w:val="21"/>
        </w:rPr>
        <w:t>For Employers Who Offer a Healt</w:t>
      </w:r>
      <w:r w:rsidRPr="007D3849">
        <w:rPr>
          <w:rStyle w:val="IntenseEmphasis"/>
          <w:sz w:val="21"/>
          <w:szCs w:val="21"/>
        </w:rPr>
        <w:t>h Plan to Some or All Employees</w:t>
      </w:r>
    </w:p>
    <w:p w:rsidR="00C558BB" w:rsidRPr="007D3849" w:rsidRDefault="00793336" w:rsidP="00C558BB">
      <w:pPr>
        <w:pStyle w:val="Heading2"/>
        <w:rPr>
          <w:rFonts w:eastAsia="Arial"/>
        </w:rPr>
      </w:pPr>
      <w:r w:rsidRPr="007D3849">
        <w:rPr>
          <w:rFonts w:eastAsia="Arial"/>
        </w:rPr>
        <w:t>New Health Insurance Marketplace Coverage Options and Your Health Coverage</w:t>
      </w:r>
    </w:p>
    <w:p w:rsidR="00620D79" w:rsidRPr="007D3849" w:rsidRDefault="00793336" w:rsidP="00C558BB">
      <w:pPr>
        <w:pStyle w:val="Heading3"/>
        <w:rPr>
          <w:rFonts w:eastAsia="Arial"/>
          <w:w w:val="107"/>
        </w:rPr>
      </w:pPr>
      <w:r w:rsidRPr="007D3849">
        <w:rPr>
          <w:rFonts w:eastAsia="Arial"/>
        </w:rPr>
        <w:t>PART</w:t>
      </w:r>
      <w:r w:rsidRPr="007D3849">
        <w:rPr>
          <w:rFonts w:eastAsia="Arial"/>
          <w:spacing w:val="2"/>
        </w:rPr>
        <w:t xml:space="preserve"> </w:t>
      </w:r>
      <w:r w:rsidRPr="007D3849">
        <w:rPr>
          <w:rFonts w:eastAsia="Arial"/>
        </w:rPr>
        <w:t>A:</w:t>
      </w:r>
      <w:r w:rsidRPr="007D3849">
        <w:rPr>
          <w:rFonts w:eastAsia="Arial"/>
          <w:spacing w:val="-19"/>
        </w:rPr>
        <w:t xml:space="preserve"> </w:t>
      </w:r>
      <w:r w:rsidRPr="007D3849">
        <w:rPr>
          <w:rFonts w:eastAsia="Arial"/>
        </w:rPr>
        <w:t>General</w:t>
      </w:r>
      <w:r w:rsidRPr="007D3849">
        <w:rPr>
          <w:rFonts w:eastAsia="Arial"/>
          <w:spacing w:val="59"/>
        </w:rPr>
        <w:t xml:space="preserve"> </w:t>
      </w:r>
      <w:r w:rsidRPr="007D3849">
        <w:rPr>
          <w:rFonts w:eastAsia="Arial"/>
          <w:w w:val="107"/>
        </w:rPr>
        <w:t>Information</w:t>
      </w:r>
    </w:p>
    <w:p w:rsidR="00C558BB" w:rsidRPr="007D3849" w:rsidRDefault="00793336" w:rsidP="00C558BB">
      <w:pPr>
        <w:pStyle w:val="Normal0"/>
        <w:spacing w:after="120" w:line="264" w:lineRule="auto"/>
        <w:rPr>
          <w:sz w:val="21"/>
          <w:szCs w:val="21"/>
        </w:rPr>
      </w:pPr>
      <w:r w:rsidRPr="007D3849">
        <w:rPr>
          <w:sz w:val="21"/>
          <w:szCs w:val="21"/>
        </w:rPr>
        <w:t xml:space="preserve">When key parts of the health care law take effect in </w:t>
      </w:r>
      <w:r w:rsidRPr="007D3849">
        <w:rPr>
          <w:sz w:val="21"/>
          <w:szCs w:val="21"/>
        </w:rPr>
        <w:t>2014, there will be a new way to buy health insurance: The Health Insurance Marketplace. To assist you as you evaluate options for you and your family, this notice provides some basic information about the new Marketplace and employment-based health covera</w:t>
      </w:r>
      <w:r w:rsidRPr="007D3849">
        <w:rPr>
          <w:sz w:val="21"/>
          <w:szCs w:val="21"/>
        </w:rPr>
        <w:t>ge offered by your employer.</w:t>
      </w:r>
    </w:p>
    <w:p w:rsidR="00C558BB" w:rsidRPr="007D3849" w:rsidRDefault="00793336" w:rsidP="00C558BB">
      <w:pPr>
        <w:pStyle w:val="Normal0"/>
        <w:spacing w:after="120" w:line="264" w:lineRule="auto"/>
        <w:rPr>
          <w:rStyle w:val="IntenseEmphasis"/>
          <w:sz w:val="21"/>
          <w:szCs w:val="21"/>
        </w:rPr>
      </w:pPr>
      <w:r w:rsidRPr="007D3849">
        <w:rPr>
          <w:rStyle w:val="IntenseEmphasis"/>
          <w:sz w:val="21"/>
          <w:szCs w:val="21"/>
        </w:rPr>
        <w:t>What is the Health Insurance Marketplace?</w:t>
      </w:r>
    </w:p>
    <w:p w:rsidR="00C558BB" w:rsidRPr="007D3849" w:rsidRDefault="00793336" w:rsidP="00C558BB">
      <w:pPr>
        <w:pStyle w:val="Normal0"/>
        <w:spacing w:after="120" w:line="264" w:lineRule="auto"/>
        <w:rPr>
          <w:sz w:val="21"/>
          <w:szCs w:val="21"/>
        </w:rPr>
      </w:pPr>
      <w:r w:rsidRPr="007D3849">
        <w:rPr>
          <w:sz w:val="21"/>
          <w:szCs w:val="21"/>
        </w:rPr>
        <w:t xml:space="preserve">The Marketplace is designed to help you find health insurance that meets your needs and fits your budget. The Marketplace offers "one-stop shopping" to find and compare private health </w:t>
      </w:r>
      <w:r w:rsidRPr="007D3849">
        <w:rPr>
          <w:sz w:val="21"/>
          <w:szCs w:val="21"/>
        </w:rPr>
        <w:t xml:space="preserve">insurance options. You may also be eligible for a new kind of tax credit that lowers your monthly premium right away. Open enrollment for health insurance coverage through the Marketplace begins in October 2013 for coverage starting as early as January 1, </w:t>
      </w:r>
      <w:r w:rsidRPr="007D3849">
        <w:rPr>
          <w:sz w:val="21"/>
          <w:szCs w:val="21"/>
        </w:rPr>
        <w:t>2014.</w:t>
      </w:r>
    </w:p>
    <w:p w:rsidR="00C558BB" w:rsidRPr="007D3849" w:rsidRDefault="00793336" w:rsidP="00C558BB">
      <w:pPr>
        <w:pStyle w:val="Normal0"/>
        <w:spacing w:after="120" w:line="264" w:lineRule="auto"/>
        <w:rPr>
          <w:rStyle w:val="IntenseEmphasis"/>
          <w:sz w:val="21"/>
          <w:szCs w:val="21"/>
        </w:rPr>
      </w:pPr>
      <w:r w:rsidRPr="007D3849">
        <w:rPr>
          <w:rStyle w:val="IntenseEmphasis"/>
          <w:sz w:val="21"/>
          <w:szCs w:val="21"/>
        </w:rPr>
        <w:t>Can I Save Money on my Health Insurance Premiums in the Marketplace?</w:t>
      </w:r>
    </w:p>
    <w:p w:rsidR="00C558BB" w:rsidRPr="007D3849" w:rsidRDefault="00793336" w:rsidP="00C558BB">
      <w:pPr>
        <w:pStyle w:val="Normal0"/>
        <w:spacing w:after="120" w:line="264" w:lineRule="auto"/>
        <w:rPr>
          <w:sz w:val="21"/>
          <w:szCs w:val="21"/>
        </w:rPr>
      </w:pPr>
      <w:r w:rsidRPr="007D3849">
        <w:rPr>
          <w:sz w:val="21"/>
          <w:szCs w:val="21"/>
        </w:rPr>
        <w:t xml:space="preserve">You may qualify to save money and lower your monthly premium, but only if your employer does not offer coverage, or offers coverage that doesn't meet certain standards. The savings </w:t>
      </w:r>
      <w:r w:rsidRPr="007D3849">
        <w:rPr>
          <w:sz w:val="21"/>
          <w:szCs w:val="21"/>
        </w:rPr>
        <w:t>on your premium that you're eligible for depends on your household income.</w:t>
      </w:r>
    </w:p>
    <w:p w:rsidR="00C558BB" w:rsidRPr="007D3849" w:rsidRDefault="00793336" w:rsidP="00C558BB">
      <w:pPr>
        <w:pStyle w:val="Normal0"/>
        <w:spacing w:after="120" w:line="264" w:lineRule="auto"/>
        <w:rPr>
          <w:rStyle w:val="IntenseEmphasis"/>
          <w:sz w:val="21"/>
          <w:szCs w:val="21"/>
        </w:rPr>
      </w:pPr>
      <w:r w:rsidRPr="007D3849">
        <w:rPr>
          <w:rStyle w:val="IntenseEmphasis"/>
          <w:sz w:val="21"/>
          <w:szCs w:val="21"/>
        </w:rPr>
        <w:t>Does Employer Health Coverage Affect Eligibility for Premium Savings through the Marketplace?</w:t>
      </w:r>
    </w:p>
    <w:p w:rsidR="00C558BB" w:rsidRPr="007D3849" w:rsidRDefault="00793336" w:rsidP="00C558BB">
      <w:pPr>
        <w:pStyle w:val="Normal0"/>
        <w:spacing w:after="120" w:line="264" w:lineRule="auto"/>
        <w:rPr>
          <w:sz w:val="21"/>
          <w:szCs w:val="21"/>
        </w:rPr>
      </w:pPr>
      <w:r w:rsidRPr="007D3849">
        <w:rPr>
          <w:sz w:val="21"/>
          <w:szCs w:val="21"/>
        </w:rPr>
        <w:t>Yes. If you have an offer of health coverage from your employer that meets certain stan</w:t>
      </w:r>
      <w:r w:rsidRPr="007D3849">
        <w:rPr>
          <w:sz w:val="21"/>
          <w:szCs w:val="21"/>
        </w:rPr>
        <w:t>dards, you will not be eligible for a tax credit through the Marketplace and may wish to enroll in your employer's health plan. However, you may be eligible for a tax credit that lowers your monthly premium, or a reduction in certain cost-sharing if your e</w:t>
      </w:r>
      <w:r w:rsidRPr="007D3849">
        <w:rPr>
          <w:sz w:val="21"/>
          <w:szCs w:val="21"/>
        </w:rPr>
        <w:t>mployer does not offer coverage to you at all or does not offer coverage that meets certain standards. If the cost of a plan from your employer that would cover you (and not any other members of your family) is more than 9.5% of your household income for t</w:t>
      </w:r>
      <w:r w:rsidRPr="007D3849">
        <w:rPr>
          <w:sz w:val="21"/>
          <w:szCs w:val="21"/>
        </w:rPr>
        <w:t>he year, or if the coverage your employer provides does not meet the "minimum value" standard set by the Affordable Care Act, you ma</w:t>
      </w:r>
      <w:r w:rsidRPr="007D3849">
        <w:rPr>
          <w:sz w:val="21"/>
          <w:szCs w:val="21"/>
        </w:rPr>
        <w:t>y be eligible for a tax credit.</w:t>
      </w:r>
      <w:r>
        <w:rPr>
          <w:rStyle w:val="FootnoteReference"/>
          <w:sz w:val="21"/>
          <w:szCs w:val="21"/>
        </w:rPr>
        <w:footnoteReference w:id="1"/>
      </w:r>
    </w:p>
    <w:p w:rsidR="00C558BB" w:rsidRPr="007D3849" w:rsidRDefault="00793336" w:rsidP="00C558BB">
      <w:pPr>
        <w:pStyle w:val="Normal0"/>
        <w:spacing w:after="120" w:line="264" w:lineRule="auto"/>
        <w:rPr>
          <w:sz w:val="21"/>
          <w:szCs w:val="21"/>
        </w:rPr>
      </w:pPr>
      <w:r w:rsidRPr="007D3849">
        <w:rPr>
          <w:b/>
          <w:sz w:val="21"/>
          <w:szCs w:val="21"/>
        </w:rPr>
        <w:t>Note:</w:t>
      </w:r>
      <w:r w:rsidRPr="007D3849">
        <w:rPr>
          <w:sz w:val="21"/>
          <w:szCs w:val="21"/>
        </w:rPr>
        <w:t xml:space="preserve"> If you purchase a health plan through the Marketplace instead of accepting health cov</w:t>
      </w:r>
      <w:r w:rsidRPr="007D3849">
        <w:rPr>
          <w:sz w:val="21"/>
          <w:szCs w:val="21"/>
        </w:rPr>
        <w:t>erage offered by your employer, then you may lose the employer contribution (if any) to the employer-offered coverage. Also, this employer contribution -as well as your employee contribution to employer-offered coverage- is often excluded from income for F</w:t>
      </w:r>
      <w:r w:rsidRPr="007D3849">
        <w:rPr>
          <w:sz w:val="21"/>
          <w:szCs w:val="21"/>
        </w:rPr>
        <w:t>ederal and State income tax purposes. Your payments for coverage through the Marketplace are made on an after-tax basis.</w:t>
      </w:r>
    </w:p>
    <w:p w:rsidR="00620D79" w:rsidRPr="007D3849" w:rsidRDefault="00793336" w:rsidP="00525235">
      <w:pPr>
        <w:pStyle w:val="Heading3"/>
      </w:pPr>
      <w:r w:rsidRPr="007D3849">
        <w:t>How Can I Get More Information?</w:t>
      </w:r>
    </w:p>
    <w:p w:rsidR="00C558BB" w:rsidRPr="007D3849" w:rsidRDefault="00793336" w:rsidP="00C558BB">
      <w:pPr>
        <w:pStyle w:val="Normal0"/>
        <w:spacing w:after="120" w:line="264" w:lineRule="auto"/>
        <w:rPr>
          <w:sz w:val="21"/>
          <w:szCs w:val="21"/>
        </w:rPr>
      </w:pPr>
      <w:r w:rsidRPr="007D3849">
        <w:rPr>
          <w:sz w:val="21"/>
          <w:szCs w:val="21"/>
        </w:rPr>
        <w:t>For more information about your coverage offered by your employer, please check your summary plan descr</w:t>
      </w:r>
      <w:r w:rsidRPr="007D3849">
        <w:rPr>
          <w:sz w:val="21"/>
          <w:szCs w:val="21"/>
        </w:rPr>
        <w:t>iption or contact:</w:t>
      </w:r>
    </w:p>
    <w:p w:rsidR="005C30C6" w:rsidRPr="007D3849" w:rsidRDefault="00793336" w:rsidP="005C30C6">
      <w:pPr>
        <w:pStyle w:val="ListParagraph"/>
        <w:spacing w:after="120" w:line="264" w:lineRule="auto"/>
        <w:ind w:left="0"/>
        <w:rPr>
          <w:sz w:val="21"/>
          <w:szCs w:val="21"/>
        </w:rPr>
      </w:pPr>
      <w:r w:rsidRPr="007D3849">
        <w:rPr>
          <w:noProof/>
          <w:sz w:val="21"/>
          <w:szCs w:val="21"/>
        </w:rPr>
        <w:lastRenderedPageBreak/>
        <w:t>Michelle</w:t>
      </w:r>
      <w:r w:rsidRPr="007D3849">
        <w:rPr>
          <w:sz w:val="21"/>
          <w:szCs w:val="21"/>
        </w:rPr>
        <w:t xml:space="preserve"> </w:t>
      </w:r>
      <w:r w:rsidRPr="007D3849">
        <w:rPr>
          <w:noProof/>
          <w:sz w:val="21"/>
          <w:szCs w:val="21"/>
        </w:rPr>
        <w:t>Martin</w:t>
      </w:r>
      <w:r w:rsidRPr="007D3849">
        <w:rPr>
          <w:sz w:val="21"/>
          <w:szCs w:val="21"/>
        </w:rPr>
        <w:br/>
      </w:r>
      <w:r w:rsidRPr="007D3849">
        <w:rPr>
          <w:noProof/>
          <w:sz w:val="21"/>
          <w:szCs w:val="21"/>
        </w:rPr>
        <w:t>1810 Craig</w:t>
      </w:r>
      <w:r>
        <w:rPr>
          <w:sz w:val="21"/>
          <w:szCs w:val="21"/>
        </w:rPr>
        <w:t xml:space="preserve"> Rd</w:t>
      </w:r>
      <w:r w:rsidRPr="007D3849">
        <w:rPr>
          <w:sz w:val="21"/>
          <w:szCs w:val="21"/>
        </w:rPr>
        <w:t xml:space="preserve">, </w:t>
      </w:r>
      <w:r w:rsidRPr="007D3849">
        <w:rPr>
          <w:noProof/>
          <w:sz w:val="21"/>
          <w:szCs w:val="21"/>
        </w:rPr>
        <w:t>Suite 109</w:t>
      </w:r>
      <w:r w:rsidRPr="007D3849">
        <w:rPr>
          <w:sz w:val="21"/>
          <w:szCs w:val="21"/>
        </w:rPr>
        <w:t xml:space="preserve"> </w:t>
      </w:r>
      <w:r w:rsidRPr="007D3849">
        <w:rPr>
          <w:sz w:val="21"/>
          <w:szCs w:val="21"/>
        </w:rPr>
        <w:br/>
      </w:r>
      <w:r w:rsidRPr="007D3849">
        <w:rPr>
          <w:noProof/>
          <w:sz w:val="21"/>
          <w:szCs w:val="21"/>
        </w:rPr>
        <w:t xml:space="preserve">St. </w:t>
      </w:r>
      <w:r>
        <w:rPr>
          <w:sz w:val="21"/>
          <w:szCs w:val="21"/>
        </w:rPr>
        <w:t>Louis</w:t>
      </w:r>
      <w:r w:rsidRPr="007D3849">
        <w:rPr>
          <w:sz w:val="21"/>
          <w:szCs w:val="21"/>
        </w:rPr>
        <w:t xml:space="preserve">, </w:t>
      </w:r>
      <w:r w:rsidRPr="007D3849">
        <w:rPr>
          <w:noProof/>
          <w:sz w:val="21"/>
          <w:szCs w:val="21"/>
        </w:rPr>
        <w:t>Missouri</w:t>
      </w:r>
      <w:r w:rsidRPr="007D3849">
        <w:rPr>
          <w:sz w:val="21"/>
          <w:szCs w:val="21"/>
        </w:rPr>
        <w:t xml:space="preserve"> </w:t>
      </w:r>
      <w:r w:rsidRPr="007D3849">
        <w:rPr>
          <w:noProof/>
          <w:sz w:val="21"/>
          <w:szCs w:val="21"/>
        </w:rPr>
        <w:t>63146</w:t>
      </w:r>
      <w:r w:rsidRPr="007D3849">
        <w:rPr>
          <w:sz w:val="21"/>
          <w:szCs w:val="21"/>
        </w:rPr>
        <w:br/>
      </w:r>
      <w:r w:rsidRPr="007D3849">
        <w:rPr>
          <w:noProof/>
          <w:sz w:val="21"/>
          <w:szCs w:val="21"/>
        </w:rPr>
        <w:t>(314)</w:t>
      </w:r>
      <w:r>
        <w:rPr>
          <w:sz w:val="21"/>
          <w:szCs w:val="21"/>
        </w:rPr>
        <w:t xml:space="preserve"> 637-4052</w:t>
      </w:r>
      <w:r w:rsidRPr="007D3849">
        <w:rPr>
          <w:sz w:val="21"/>
          <w:szCs w:val="21"/>
        </w:rPr>
        <w:br/>
      </w:r>
      <w:r w:rsidRPr="007D3849">
        <w:rPr>
          <w:noProof/>
          <w:sz w:val="21"/>
          <w:szCs w:val="21"/>
        </w:rPr>
        <w:t>mmartin@judevine</w:t>
      </w:r>
      <w:r>
        <w:rPr>
          <w:sz w:val="21"/>
          <w:szCs w:val="21"/>
        </w:rPr>
        <w:t>.org</w:t>
      </w:r>
      <w:r w:rsidRPr="007D3849">
        <w:rPr>
          <w:sz w:val="21"/>
          <w:szCs w:val="21"/>
        </w:rPr>
        <w:t xml:space="preserve"> </w:t>
      </w:r>
    </w:p>
    <w:p w:rsidR="005C30C6" w:rsidRPr="007D3849" w:rsidRDefault="00793336" w:rsidP="00D83A0E">
      <w:pPr>
        <w:pStyle w:val="ListParagraph"/>
        <w:spacing w:after="120" w:line="264" w:lineRule="auto"/>
        <w:ind w:left="0"/>
        <w:rPr>
          <w:sz w:val="21"/>
          <w:szCs w:val="21"/>
        </w:rPr>
      </w:pPr>
    </w:p>
    <w:p w:rsidR="00C558BB" w:rsidRPr="007D3849" w:rsidRDefault="00793336" w:rsidP="00C558BB">
      <w:pPr>
        <w:pStyle w:val="Normal0"/>
        <w:spacing w:after="120" w:line="264" w:lineRule="auto"/>
        <w:rPr>
          <w:sz w:val="21"/>
          <w:szCs w:val="21"/>
        </w:rPr>
      </w:pPr>
      <w:r w:rsidRPr="007D3849">
        <w:rPr>
          <w:sz w:val="21"/>
          <w:szCs w:val="21"/>
        </w:rPr>
        <w:t xml:space="preserve">The Marketplace can help you evaluate your coverage options, including your eligibility for coverage through the Marketplace and its cost. Please visit </w:t>
      </w:r>
      <w:hyperlink r:id="rId7" w:history="1">
        <w:r w:rsidRPr="007D3849">
          <w:rPr>
            <w:rStyle w:val="Hyperlink"/>
            <w:sz w:val="21"/>
            <w:szCs w:val="21"/>
          </w:rPr>
          <w:t xml:space="preserve">HealthCare.gov </w:t>
        </w:r>
      </w:hyperlink>
      <w:r w:rsidRPr="007D3849">
        <w:rPr>
          <w:sz w:val="21"/>
          <w:szCs w:val="21"/>
        </w:rPr>
        <w:t>for more information, including an online appl</w:t>
      </w:r>
      <w:r w:rsidRPr="007D3849">
        <w:rPr>
          <w:sz w:val="21"/>
          <w:szCs w:val="21"/>
        </w:rPr>
        <w:t>ication for health insurance coverage and contact information for a Health Insurance Marketplace in your area.</w:t>
      </w:r>
    </w:p>
    <w:p w:rsidR="00620D79" w:rsidRPr="007D3849" w:rsidRDefault="00793336" w:rsidP="00C558BB">
      <w:pPr>
        <w:pStyle w:val="Heading2"/>
        <w:rPr>
          <w:rFonts w:eastAsia="Arial"/>
        </w:rPr>
      </w:pPr>
      <w:r w:rsidRPr="007D3849">
        <w:rPr>
          <w:rFonts w:eastAsia="Arial"/>
        </w:rPr>
        <w:t xml:space="preserve">PART B: Information About Health Coverage Offered by Your Employer </w:t>
      </w:r>
    </w:p>
    <w:p w:rsidR="00C558BB" w:rsidRPr="007D3849" w:rsidRDefault="00793336" w:rsidP="00C558BB">
      <w:pPr>
        <w:pStyle w:val="Normal0"/>
        <w:spacing w:after="120" w:line="264" w:lineRule="auto"/>
        <w:rPr>
          <w:sz w:val="21"/>
          <w:szCs w:val="21"/>
        </w:rPr>
      </w:pPr>
      <w:r w:rsidRPr="007D3849">
        <w:rPr>
          <w:sz w:val="21"/>
          <w:szCs w:val="21"/>
        </w:rPr>
        <w:t>This section contains information about any health coverage offered by your e</w:t>
      </w:r>
      <w:r w:rsidRPr="007D3849">
        <w:rPr>
          <w:sz w:val="21"/>
          <w:szCs w:val="21"/>
        </w:rPr>
        <w:t>mployer. If you decide to complete an application for coverage in the Marketplace, you will be asked to provide this information. This information is numbered to correspond to the Marketplace application.</w:t>
      </w:r>
    </w:p>
    <w:tbl>
      <w:tblPr>
        <w:tblStyle w:val="TableGrid"/>
        <w:tblpPr w:leftFromText="180" w:rightFromText="180" w:vertAnchor="text" w:horzAnchor="margin" w:tblpY="144"/>
        <w:tblW w:w="9612" w:type="dxa"/>
        <w:shd w:val="clear" w:color="auto" w:fill="FFFFFF"/>
        <w:tblLook w:val="04A0" w:firstRow="1" w:lastRow="0" w:firstColumn="1" w:lastColumn="0" w:noHBand="0" w:noVBand="1"/>
      </w:tblPr>
      <w:tblGrid>
        <w:gridCol w:w="4842"/>
        <w:gridCol w:w="2914"/>
        <w:gridCol w:w="1856"/>
      </w:tblGrid>
      <w:tr w:rsidR="00FC0B00" w:rsidTr="000567BE">
        <w:trPr>
          <w:trHeight w:val="458"/>
        </w:trPr>
        <w:tc>
          <w:tcPr>
            <w:tcW w:w="4842" w:type="dxa"/>
            <w:shd w:val="clear" w:color="auto" w:fill="FFFFFF"/>
            <w:tcMar>
              <w:top w:w="72" w:type="dxa"/>
              <w:left w:w="72" w:type="dxa"/>
              <w:bottom w:w="72" w:type="dxa"/>
              <w:right w:w="72" w:type="dxa"/>
            </w:tcMar>
          </w:tcPr>
          <w:p w:rsidR="00620D79" w:rsidRPr="007D3849" w:rsidRDefault="00793336" w:rsidP="00B017EF">
            <w:pPr>
              <w:pStyle w:val="Normal0"/>
              <w:rPr>
                <w:b/>
                <w:sz w:val="16"/>
                <w:szCs w:val="21"/>
              </w:rPr>
            </w:pPr>
            <w:r w:rsidRPr="007D3849">
              <w:rPr>
                <w:rFonts w:eastAsia="Dotum"/>
                <w:w w:val="118"/>
                <w:sz w:val="16"/>
                <w:szCs w:val="21"/>
              </w:rPr>
              <w:t>3. Employer name</w:t>
            </w:r>
            <w:r w:rsidRPr="007D3849">
              <w:rPr>
                <w:rFonts w:eastAsia="Dotum"/>
                <w:w w:val="118"/>
                <w:sz w:val="16"/>
                <w:szCs w:val="21"/>
              </w:rPr>
              <w:br/>
            </w:r>
            <w:r w:rsidRPr="007D3849">
              <w:rPr>
                <w:noProof/>
                <w:sz w:val="21"/>
                <w:szCs w:val="21"/>
              </w:rPr>
              <w:t xml:space="preserve">Judevine, </w:t>
            </w:r>
            <w:r>
              <w:rPr>
                <w:sz w:val="21"/>
                <w:szCs w:val="21"/>
              </w:rPr>
              <w:t>Inc.</w:t>
            </w:r>
          </w:p>
        </w:tc>
        <w:tc>
          <w:tcPr>
            <w:tcW w:w="4770" w:type="dxa"/>
            <w:gridSpan w:val="2"/>
            <w:shd w:val="clear" w:color="auto" w:fill="FFFFFF"/>
            <w:tcMar>
              <w:top w:w="72" w:type="dxa"/>
              <w:left w:w="72" w:type="dxa"/>
              <w:bottom w:w="72" w:type="dxa"/>
              <w:right w:w="72" w:type="dxa"/>
            </w:tcMar>
          </w:tcPr>
          <w:p w:rsidR="00620D79" w:rsidRPr="007D3849" w:rsidRDefault="00793336" w:rsidP="00B017EF">
            <w:pPr>
              <w:pStyle w:val="Normal0"/>
              <w:rPr>
                <w:b/>
                <w:sz w:val="16"/>
                <w:szCs w:val="21"/>
              </w:rPr>
            </w:pPr>
            <w:r w:rsidRPr="007D3849">
              <w:rPr>
                <w:rFonts w:eastAsia="Dotum"/>
                <w:w w:val="118"/>
                <w:sz w:val="16"/>
                <w:szCs w:val="21"/>
              </w:rPr>
              <w:t xml:space="preserve">4. Employer </w:t>
            </w:r>
            <w:r w:rsidRPr="007D3849">
              <w:rPr>
                <w:rFonts w:eastAsia="Dotum"/>
                <w:w w:val="118"/>
                <w:sz w:val="16"/>
                <w:szCs w:val="21"/>
              </w:rPr>
              <w:t>Identification Number (EIN)</w:t>
            </w:r>
            <w:r w:rsidRPr="007D3849">
              <w:rPr>
                <w:rFonts w:eastAsia="Dotum"/>
                <w:w w:val="118"/>
                <w:sz w:val="16"/>
                <w:szCs w:val="21"/>
              </w:rPr>
              <w:br/>
            </w:r>
            <w:r w:rsidRPr="007D3849">
              <w:rPr>
                <w:noProof/>
                <w:sz w:val="21"/>
                <w:szCs w:val="21"/>
              </w:rPr>
              <w:t>27-0445476</w:t>
            </w:r>
          </w:p>
        </w:tc>
      </w:tr>
      <w:tr w:rsidR="00FC0B00" w:rsidTr="000567BE">
        <w:trPr>
          <w:trHeight w:val="443"/>
        </w:trPr>
        <w:tc>
          <w:tcPr>
            <w:tcW w:w="4842" w:type="dxa"/>
            <w:shd w:val="clear" w:color="auto" w:fill="FFFFFF"/>
            <w:tcMar>
              <w:top w:w="72" w:type="dxa"/>
              <w:left w:w="72" w:type="dxa"/>
              <w:bottom w:w="72" w:type="dxa"/>
              <w:right w:w="72" w:type="dxa"/>
            </w:tcMar>
          </w:tcPr>
          <w:p w:rsidR="00C558BB" w:rsidRPr="007D3849" w:rsidRDefault="00793336" w:rsidP="004134E6">
            <w:pPr>
              <w:pStyle w:val="Normal0"/>
              <w:rPr>
                <w:rFonts w:eastAsia="Dotum"/>
                <w:w w:val="118"/>
                <w:sz w:val="16"/>
                <w:szCs w:val="21"/>
              </w:rPr>
            </w:pPr>
            <w:r w:rsidRPr="007D3849">
              <w:rPr>
                <w:rFonts w:eastAsia="Dotum"/>
                <w:w w:val="118"/>
                <w:sz w:val="16"/>
                <w:szCs w:val="21"/>
              </w:rPr>
              <w:t>5. Employer address</w:t>
            </w:r>
            <w:r w:rsidRPr="007D3849">
              <w:rPr>
                <w:rFonts w:eastAsia="Dotum"/>
                <w:w w:val="118"/>
                <w:sz w:val="16"/>
                <w:szCs w:val="21"/>
              </w:rPr>
              <w:br/>
            </w:r>
            <w:r w:rsidRPr="007D3849">
              <w:rPr>
                <w:noProof/>
                <w:sz w:val="21"/>
                <w:szCs w:val="21"/>
              </w:rPr>
              <w:t>1810 Craig</w:t>
            </w:r>
            <w:r>
              <w:rPr>
                <w:sz w:val="21"/>
                <w:szCs w:val="21"/>
              </w:rPr>
              <w:t xml:space="preserve"> Rd</w:t>
            </w:r>
            <w:r w:rsidRPr="007D3849">
              <w:rPr>
                <w:sz w:val="21"/>
                <w:szCs w:val="21"/>
              </w:rPr>
              <w:t xml:space="preserve">, </w:t>
            </w:r>
            <w:r w:rsidRPr="007D3849">
              <w:rPr>
                <w:noProof/>
                <w:sz w:val="21"/>
                <w:szCs w:val="21"/>
              </w:rPr>
              <w:t>Suite 109</w:t>
            </w:r>
          </w:p>
        </w:tc>
        <w:tc>
          <w:tcPr>
            <w:tcW w:w="4770" w:type="dxa"/>
            <w:gridSpan w:val="2"/>
            <w:shd w:val="clear" w:color="auto" w:fill="FFFFFF"/>
            <w:tcMar>
              <w:top w:w="72" w:type="dxa"/>
              <w:left w:w="72" w:type="dxa"/>
              <w:bottom w:w="72" w:type="dxa"/>
              <w:right w:w="72" w:type="dxa"/>
            </w:tcMar>
          </w:tcPr>
          <w:p w:rsidR="00620D79" w:rsidRPr="007D3849" w:rsidRDefault="00793336" w:rsidP="00B017EF">
            <w:pPr>
              <w:pStyle w:val="Normal0"/>
              <w:rPr>
                <w:b/>
                <w:sz w:val="16"/>
                <w:szCs w:val="21"/>
              </w:rPr>
            </w:pPr>
            <w:r w:rsidRPr="007D3849">
              <w:rPr>
                <w:rFonts w:eastAsia="Dotum"/>
                <w:w w:val="118"/>
                <w:sz w:val="16"/>
                <w:szCs w:val="21"/>
              </w:rPr>
              <w:t>6. Employer phone number</w:t>
            </w:r>
            <w:r w:rsidRPr="007D3849">
              <w:rPr>
                <w:rFonts w:eastAsia="Dotum"/>
                <w:w w:val="118"/>
                <w:sz w:val="16"/>
                <w:szCs w:val="21"/>
              </w:rPr>
              <w:br/>
            </w:r>
            <w:r w:rsidRPr="007D3849">
              <w:rPr>
                <w:noProof/>
                <w:sz w:val="21"/>
                <w:szCs w:val="21"/>
              </w:rPr>
              <w:t>(314)</w:t>
            </w:r>
            <w:r>
              <w:rPr>
                <w:sz w:val="21"/>
                <w:szCs w:val="21"/>
              </w:rPr>
              <w:t xml:space="preserve"> 637-4052</w:t>
            </w:r>
          </w:p>
        </w:tc>
      </w:tr>
      <w:tr w:rsidR="00FC0B00" w:rsidTr="000567BE">
        <w:trPr>
          <w:trHeight w:val="443"/>
        </w:trPr>
        <w:tc>
          <w:tcPr>
            <w:tcW w:w="4842" w:type="dxa"/>
            <w:shd w:val="clear" w:color="auto" w:fill="FFFFFF"/>
            <w:tcMar>
              <w:top w:w="72" w:type="dxa"/>
              <w:left w:w="72" w:type="dxa"/>
              <w:bottom w:w="72" w:type="dxa"/>
              <w:right w:w="72" w:type="dxa"/>
            </w:tcMar>
          </w:tcPr>
          <w:p w:rsidR="00C558BB" w:rsidRPr="007D3849" w:rsidRDefault="00793336" w:rsidP="00B017EF">
            <w:pPr>
              <w:pStyle w:val="Normal0"/>
              <w:rPr>
                <w:b/>
                <w:sz w:val="16"/>
                <w:szCs w:val="21"/>
              </w:rPr>
            </w:pPr>
            <w:r w:rsidRPr="007D3849">
              <w:rPr>
                <w:rFonts w:eastAsia="Dotum"/>
                <w:w w:val="118"/>
                <w:sz w:val="16"/>
                <w:szCs w:val="21"/>
              </w:rPr>
              <w:t>7. City</w:t>
            </w:r>
            <w:r w:rsidRPr="007D3849">
              <w:rPr>
                <w:rFonts w:eastAsia="Dotum"/>
                <w:w w:val="118"/>
                <w:sz w:val="16"/>
                <w:szCs w:val="21"/>
              </w:rPr>
              <w:br/>
            </w:r>
            <w:r w:rsidRPr="007D3849">
              <w:rPr>
                <w:noProof/>
                <w:sz w:val="21"/>
                <w:szCs w:val="21"/>
              </w:rPr>
              <w:t xml:space="preserve">St. </w:t>
            </w:r>
            <w:r>
              <w:rPr>
                <w:sz w:val="21"/>
                <w:szCs w:val="21"/>
              </w:rPr>
              <w:t>Louis</w:t>
            </w:r>
          </w:p>
        </w:tc>
        <w:tc>
          <w:tcPr>
            <w:tcW w:w="2914" w:type="dxa"/>
            <w:shd w:val="clear" w:color="auto" w:fill="FFFFFF"/>
            <w:tcMar>
              <w:top w:w="72" w:type="dxa"/>
              <w:left w:w="72" w:type="dxa"/>
              <w:bottom w:w="72" w:type="dxa"/>
              <w:right w:w="72" w:type="dxa"/>
            </w:tcMar>
          </w:tcPr>
          <w:p w:rsidR="00C558BB" w:rsidRPr="007D3849" w:rsidRDefault="00793336" w:rsidP="00B017EF">
            <w:pPr>
              <w:pStyle w:val="Normal0"/>
              <w:rPr>
                <w:b/>
                <w:sz w:val="16"/>
                <w:szCs w:val="21"/>
              </w:rPr>
            </w:pPr>
            <w:r w:rsidRPr="007D3849">
              <w:rPr>
                <w:rFonts w:eastAsia="Dotum"/>
                <w:w w:val="118"/>
                <w:sz w:val="16"/>
                <w:szCs w:val="21"/>
              </w:rPr>
              <w:t>8. State</w:t>
            </w:r>
            <w:r w:rsidRPr="007D3849">
              <w:rPr>
                <w:rFonts w:eastAsia="Dotum"/>
                <w:w w:val="118"/>
                <w:sz w:val="16"/>
                <w:szCs w:val="21"/>
              </w:rPr>
              <w:br/>
            </w:r>
            <w:r w:rsidRPr="007D3849">
              <w:rPr>
                <w:noProof/>
                <w:sz w:val="21"/>
                <w:szCs w:val="21"/>
              </w:rPr>
              <w:t>Missouri</w:t>
            </w:r>
          </w:p>
        </w:tc>
        <w:tc>
          <w:tcPr>
            <w:tcW w:w="1856" w:type="dxa"/>
            <w:shd w:val="clear" w:color="auto" w:fill="FFFFFF"/>
            <w:tcMar>
              <w:top w:w="72" w:type="dxa"/>
              <w:left w:w="72" w:type="dxa"/>
              <w:bottom w:w="72" w:type="dxa"/>
              <w:right w:w="72" w:type="dxa"/>
            </w:tcMar>
          </w:tcPr>
          <w:p w:rsidR="00C558BB" w:rsidRPr="007D3849" w:rsidRDefault="00793336" w:rsidP="00B017EF">
            <w:pPr>
              <w:pStyle w:val="Normal0"/>
              <w:rPr>
                <w:b/>
                <w:sz w:val="16"/>
                <w:szCs w:val="21"/>
              </w:rPr>
            </w:pPr>
            <w:r w:rsidRPr="007D3849">
              <w:rPr>
                <w:rFonts w:eastAsia="Dotum"/>
                <w:w w:val="118"/>
                <w:sz w:val="16"/>
                <w:szCs w:val="21"/>
              </w:rPr>
              <w:t>9. ZIP code</w:t>
            </w:r>
            <w:r w:rsidRPr="007D3849">
              <w:rPr>
                <w:rFonts w:eastAsia="Dotum"/>
                <w:w w:val="118"/>
                <w:sz w:val="16"/>
                <w:szCs w:val="21"/>
              </w:rPr>
              <w:br/>
            </w:r>
            <w:r w:rsidRPr="007D3849">
              <w:rPr>
                <w:noProof/>
                <w:sz w:val="21"/>
                <w:szCs w:val="21"/>
              </w:rPr>
              <w:t>63146</w:t>
            </w:r>
          </w:p>
        </w:tc>
      </w:tr>
      <w:tr w:rsidR="00FC0B00" w:rsidTr="000567BE">
        <w:trPr>
          <w:trHeight w:val="443"/>
        </w:trPr>
        <w:tc>
          <w:tcPr>
            <w:tcW w:w="9612" w:type="dxa"/>
            <w:gridSpan w:val="3"/>
            <w:shd w:val="clear" w:color="auto" w:fill="FFFFFF"/>
            <w:tcMar>
              <w:top w:w="72" w:type="dxa"/>
              <w:left w:w="72" w:type="dxa"/>
              <w:bottom w:w="72" w:type="dxa"/>
              <w:right w:w="72" w:type="dxa"/>
            </w:tcMar>
          </w:tcPr>
          <w:p w:rsidR="00620D79" w:rsidRPr="007D3849" w:rsidRDefault="00793336" w:rsidP="00B017EF">
            <w:pPr>
              <w:pStyle w:val="Normal0"/>
              <w:rPr>
                <w:rFonts w:eastAsia="Dotum"/>
                <w:w w:val="118"/>
                <w:sz w:val="16"/>
                <w:szCs w:val="21"/>
              </w:rPr>
            </w:pPr>
            <w:r w:rsidRPr="007D3849">
              <w:rPr>
                <w:rFonts w:eastAsia="Dotum"/>
                <w:w w:val="118"/>
                <w:sz w:val="16"/>
                <w:szCs w:val="21"/>
              </w:rPr>
              <w:t>10. Who can we contact about employee health coverage at this job?</w:t>
            </w:r>
            <w:r w:rsidRPr="007D3849">
              <w:rPr>
                <w:rFonts w:eastAsia="Dotum"/>
                <w:w w:val="118"/>
                <w:sz w:val="16"/>
                <w:szCs w:val="21"/>
              </w:rPr>
              <w:br/>
            </w:r>
            <w:r w:rsidRPr="007D3849">
              <w:rPr>
                <w:noProof/>
                <w:sz w:val="21"/>
                <w:szCs w:val="21"/>
              </w:rPr>
              <w:t>Michelle</w:t>
            </w:r>
            <w:r w:rsidRPr="007D3849">
              <w:rPr>
                <w:sz w:val="21"/>
                <w:szCs w:val="21"/>
              </w:rPr>
              <w:t xml:space="preserve"> </w:t>
            </w:r>
            <w:r w:rsidRPr="007D3849">
              <w:rPr>
                <w:noProof/>
                <w:sz w:val="21"/>
                <w:szCs w:val="21"/>
              </w:rPr>
              <w:t>Martin</w:t>
            </w:r>
          </w:p>
        </w:tc>
      </w:tr>
      <w:tr w:rsidR="00FC0B00" w:rsidTr="000567BE">
        <w:trPr>
          <w:trHeight w:val="468"/>
        </w:trPr>
        <w:tc>
          <w:tcPr>
            <w:tcW w:w="4842" w:type="dxa"/>
            <w:shd w:val="clear" w:color="auto" w:fill="FFFFFF"/>
            <w:tcMar>
              <w:top w:w="72" w:type="dxa"/>
              <w:left w:w="72" w:type="dxa"/>
              <w:bottom w:w="72" w:type="dxa"/>
              <w:right w:w="72" w:type="dxa"/>
            </w:tcMar>
          </w:tcPr>
          <w:p w:rsidR="00C558BB" w:rsidRPr="007D3849" w:rsidRDefault="00793336" w:rsidP="00B04160">
            <w:pPr>
              <w:pStyle w:val="Normal0"/>
              <w:rPr>
                <w:b/>
                <w:sz w:val="16"/>
                <w:szCs w:val="21"/>
              </w:rPr>
            </w:pPr>
            <w:r w:rsidRPr="007D3849">
              <w:rPr>
                <w:rFonts w:eastAsia="Dotum"/>
                <w:w w:val="118"/>
                <w:sz w:val="16"/>
                <w:szCs w:val="21"/>
              </w:rPr>
              <w:t>11. Phone number</w:t>
            </w:r>
            <w:r w:rsidRPr="007D3849">
              <w:rPr>
                <w:rFonts w:eastAsia="Dotum"/>
                <w:strike/>
                <w:color w:val="FF0000"/>
                <w:w w:val="118"/>
                <w:sz w:val="16"/>
                <w:szCs w:val="21"/>
              </w:rPr>
              <w:br/>
            </w:r>
            <w:r w:rsidRPr="007D3849">
              <w:rPr>
                <w:noProof/>
                <w:sz w:val="21"/>
                <w:szCs w:val="21"/>
              </w:rPr>
              <w:t>(314)</w:t>
            </w:r>
            <w:r>
              <w:rPr>
                <w:sz w:val="21"/>
                <w:szCs w:val="21"/>
              </w:rPr>
              <w:t xml:space="preserve"> 637-4052</w:t>
            </w:r>
          </w:p>
        </w:tc>
        <w:tc>
          <w:tcPr>
            <w:tcW w:w="4770" w:type="dxa"/>
            <w:gridSpan w:val="2"/>
            <w:shd w:val="clear" w:color="auto" w:fill="FFFFFF"/>
            <w:tcMar>
              <w:top w:w="72" w:type="dxa"/>
              <w:left w:w="72" w:type="dxa"/>
              <w:bottom w:w="72" w:type="dxa"/>
              <w:right w:w="72" w:type="dxa"/>
            </w:tcMar>
          </w:tcPr>
          <w:p w:rsidR="00C558BB" w:rsidRPr="007D3849" w:rsidRDefault="00793336" w:rsidP="00B017EF">
            <w:pPr>
              <w:pStyle w:val="Normal0"/>
              <w:rPr>
                <w:b/>
                <w:sz w:val="16"/>
                <w:szCs w:val="21"/>
              </w:rPr>
            </w:pPr>
            <w:r w:rsidRPr="007D3849">
              <w:rPr>
                <w:rFonts w:eastAsia="Dotum"/>
                <w:w w:val="118"/>
                <w:sz w:val="16"/>
                <w:szCs w:val="21"/>
              </w:rPr>
              <w:t>12. Email address</w:t>
            </w:r>
            <w:r w:rsidRPr="007D3849">
              <w:rPr>
                <w:rFonts w:eastAsia="Dotum"/>
                <w:w w:val="118"/>
                <w:sz w:val="16"/>
                <w:szCs w:val="21"/>
              </w:rPr>
              <w:br/>
            </w:r>
            <w:r w:rsidRPr="007D3849">
              <w:rPr>
                <w:noProof/>
                <w:sz w:val="21"/>
                <w:szCs w:val="21"/>
              </w:rPr>
              <w:t>mmartin@judevine</w:t>
            </w:r>
            <w:r>
              <w:rPr>
                <w:sz w:val="21"/>
                <w:szCs w:val="21"/>
              </w:rPr>
              <w:t>.org</w:t>
            </w:r>
          </w:p>
        </w:tc>
      </w:tr>
    </w:tbl>
    <w:p w:rsidR="00C558BB" w:rsidRPr="007D3849" w:rsidRDefault="00793336" w:rsidP="00C558BB">
      <w:pPr>
        <w:pStyle w:val="Normal0"/>
        <w:spacing w:after="120" w:line="264" w:lineRule="auto"/>
        <w:rPr>
          <w:w w:val="118"/>
          <w:sz w:val="21"/>
          <w:szCs w:val="21"/>
        </w:rPr>
      </w:pPr>
    </w:p>
    <w:p w:rsidR="00434DCE" w:rsidRPr="007D3849" w:rsidRDefault="00793336" w:rsidP="00434DCE">
      <w:pPr>
        <w:pStyle w:val="Normal0"/>
        <w:spacing w:after="120" w:line="264" w:lineRule="auto"/>
        <w:rPr>
          <w:sz w:val="21"/>
          <w:szCs w:val="21"/>
        </w:rPr>
      </w:pPr>
      <w:r w:rsidRPr="007D3849">
        <w:rPr>
          <w:sz w:val="21"/>
          <w:szCs w:val="21"/>
        </w:rPr>
        <w:t>Here is some basic information about health coverage offered by this employer:</w:t>
      </w:r>
    </w:p>
    <w:p w:rsidR="00434DCE" w:rsidRPr="007D3849" w:rsidRDefault="00793336" w:rsidP="00434DCE">
      <w:pPr>
        <w:pStyle w:val="ListParagraph"/>
        <w:numPr>
          <w:ilvl w:val="0"/>
          <w:numId w:val="1"/>
        </w:numPr>
        <w:spacing w:after="120" w:line="264" w:lineRule="auto"/>
        <w:rPr>
          <w:sz w:val="21"/>
          <w:szCs w:val="21"/>
        </w:rPr>
      </w:pPr>
      <w:r w:rsidRPr="007D3849">
        <w:rPr>
          <w:sz w:val="21"/>
          <w:szCs w:val="21"/>
        </w:rPr>
        <w:t>As your employer, we offer a health plan to:</w:t>
      </w:r>
    </w:p>
    <w:p w:rsidR="007D6658" w:rsidRPr="007D3849" w:rsidRDefault="00793336" w:rsidP="007D6658">
      <w:pPr>
        <w:pStyle w:val="ListParagraph"/>
        <w:autoSpaceDE w:val="0"/>
        <w:autoSpaceDN w:val="0"/>
        <w:adjustRightInd w:val="0"/>
        <w:ind w:left="540"/>
        <w:rPr>
          <w:sz w:val="21"/>
          <w:szCs w:val="21"/>
        </w:rPr>
      </w:pPr>
      <w:r w:rsidRPr="007D3849">
        <w:rPr>
          <w:rFonts w:ascii="Wingdings" w:hAnsi="Wingdings" w:cs="Wingdings"/>
          <w:sz w:val="26"/>
          <w:szCs w:val="26"/>
        </w:rPr>
        <w:sym w:font="Wingdings" w:char="F0FE"/>
      </w:r>
      <w:r w:rsidRPr="007D3849">
        <w:rPr>
          <w:rFonts w:ascii="Wingdings" w:hAnsi="Wingdings" w:cs="Wingdings"/>
          <w:sz w:val="26"/>
          <w:szCs w:val="26"/>
        </w:rPr>
        <w:sym w:font="Wingdings" w:char="F020"/>
      </w:r>
      <w:r w:rsidRPr="007D3849">
        <w:rPr>
          <w:sz w:val="21"/>
          <w:szCs w:val="21"/>
        </w:rPr>
        <w:t>Some employees. Eligible employees are:</w:t>
      </w:r>
    </w:p>
    <w:p w:rsidR="00FA659C" w:rsidRPr="007D3849" w:rsidRDefault="00793336" w:rsidP="007D6658">
      <w:pPr>
        <w:pStyle w:val="ListParagraph"/>
        <w:autoSpaceDE w:val="0"/>
        <w:autoSpaceDN w:val="0"/>
        <w:adjustRightInd w:val="0"/>
        <w:ind w:left="540"/>
        <w:rPr>
          <w:sz w:val="21"/>
          <w:szCs w:val="21"/>
        </w:rPr>
      </w:pPr>
      <w:r w:rsidRPr="007D3849">
        <w:rPr>
          <w:noProof/>
          <w:sz w:val="21"/>
          <w:szCs w:val="21"/>
        </w:rPr>
        <w:t>Full-time eligible</w:t>
      </w:r>
      <w:r>
        <w:rPr>
          <w:sz w:val="21"/>
          <w:szCs w:val="21"/>
        </w:rPr>
        <w:t xml:space="preserve"> employees working over 30 hours per week.</w:t>
      </w:r>
      <w:r w:rsidRPr="007D3849">
        <w:rPr>
          <w:sz w:val="21"/>
          <w:szCs w:val="21"/>
        </w:rPr>
        <w:t xml:space="preserve"> </w:t>
      </w:r>
    </w:p>
    <w:p w:rsidR="00620D79" w:rsidRPr="007D3849" w:rsidRDefault="00793336" w:rsidP="00434DCE">
      <w:pPr>
        <w:pStyle w:val="ListParagraph"/>
        <w:numPr>
          <w:ilvl w:val="0"/>
          <w:numId w:val="1"/>
        </w:numPr>
        <w:spacing w:after="120" w:line="264" w:lineRule="auto"/>
        <w:rPr>
          <w:sz w:val="21"/>
          <w:szCs w:val="21"/>
        </w:rPr>
      </w:pPr>
      <w:r w:rsidRPr="007D3849">
        <w:rPr>
          <w:sz w:val="21"/>
          <w:szCs w:val="21"/>
        </w:rPr>
        <w:t>With respect to dependents:</w:t>
      </w:r>
    </w:p>
    <w:p w:rsidR="00E27FCD" w:rsidRPr="007D3849" w:rsidRDefault="00793336" w:rsidP="00E27FCD">
      <w:pPr>
        <w:pStyle w:val="Normal0"/>
        <w:spacing w:after="120" w:line="264" w:lineRule="auto"/>
        <w:ind w:left="540"/>
        <w:rPr>
          <w:noProof/>
          <w:sz w:val="21"/>
          <w:szCs w:val="21"/>
        </w:rPr>
      </w:pPr>
      <w:r w:rsidRPr="007D3849">
        <w:rPr>
          <w:rFonts w:ascii="Wingdings" w:hAnsi="Wingdings" w:cs="Wingdings"/>
          <w:sz w:val="26"/>
          <w:szCs w:val="26"/>
        </w:rPr>
        <w:sym w:font="Wingdings" w:char="F0FE"/>
      </w:r>
      <w:r w:rsidRPr="007D3849">
        <w:rPr>
          <w:rFonts w:ascii="Wingdings" w:hAnsi="Wingdings" w:cs="Wingdings"/>
          <w:sz w:val="26"/>
          <w:szCs w:val="26"/>
        </w:rPr>
        <w:sym w:font="Wingdings" w:char="F020"/>
      </w:r>
      <w:r w:rsidRPr="007D3849">
        <w:rPr>
          <w:noProof/>
          <w:sz w:val="21"/>
          <w:szCs w:val="21"/>
        </w:rPr>
        <w:t xml:space="preserve">We do </w:t>
      </w:r>
      <w:r w:rsidRPr="007D3849">
        <w:rPr>
          <w:noProof/>
          <w:sz w:val="21"/>
          <w:szCs w:val="21"/>
        </w:rPr>
        <w:t>offer coverage. Eligible dependents are: Legal Spouse and Dependent Children up to the age of 26.</w:t>
      </w:r>
    </w:p>
    <w:p w:rsidR="00FC0B00" w:rsidRPr="007D3849" w:rsidRDefault="00793336" w:rsidP="009B4559">
      <w:pPr>
        <w:pStyle w:val="Normal0"/>
        <w:spacing w:after="120" w:line="264" w:lineRule="auto"/>
        <w:ind w:left="540"/>
        <w:rPr>
          <w:sz w:val="21"/>
          <w:szCs w:val="21"/>
        </w:rPr>
      </w:pPr>
      <w:r w:rsidRPr="007D3849">
        <w:rPr>
          <w:noProof/>
          <w:sz w:val="21"/>
          <w:szCs w:val="21"/>
        </w:rPr>
        <w:t xml:space="preserve"> </w:t>
      </w:r>
    </w:p>
    <w:p w:rsidR="00620D79" w:rsidRPr="007D3849" w:rsidRDefault="00793336" w:rsidP="007A79B9">
      <w:pPr>
        <w:pStyle w:val="Normal0"/>
        <w:spacing w:after="120" w:line="264" w:lineRule="auto"/>
        <w:ind w:left="180"/>
        <w:rPr>
          <w:sz w:val="21"/>
          <w:szCs w:val="21"/>
        </w:rPr>
      </w:pPr>
      <w:r w:rsidRPr="007D3849">
        <w:rPr>
          <w:rFonts w:ascii="Wingdings 2" w:eastAsia="Wingdings 2" w:hAnsi="Wingdings 2" w:cs="Wingdings 2"/>
          <w:noProof/>
          <w:sz w:val="24"/>
          <w:szCs w:val="21"/>
        </w:rPr>
        <w:t></w:t>
      </w:r>
      <w:r w:rsidRPr="007D3849">
        <w:rPr>
          <w:sz w:val="21"/>
          <w:szCs w:val="21"/>
        </w:rPr>
        <w:t xml:space="preserve"> </w:t>
      </w:r>
      <w:r w:rsidRPr="007D3849">
        <w:rPr>
          <w:sz w:val="21"/>
          <w:szCs w:val="21"/>
        </w:rPr>
        <w:t xml:space="preserve">If checked, this coverage meets the minimum value </w:t>
      </w:r>
      <w:r w:rsidRPr="007D3849">
        <w:rPr>
          <w:sz w:val="21"/>
          <w:szCs w:val="21"/>
        </w:rPr>
        <w:t>standard, and the cost of this coverage to you is intended to be affordable, based on employee wages.</w:t>
      </w:r>
    </w:p>
    <w:p w:rsidR="00620D79" w:rsidRPr="007D3849" w:rsidRDefault="00793336" w:rsidP="00434DCE">
      <w:pPr>
        <w:pStyle w:val="Normal0"/>
        <w:spacing w:after="120" w:line="264" w:lineRule="auto"/>
        <w:rPr>
          <w:sz w:val="21"/>
          <w:szCs w:val="21"/>
        </w:rPr>
        <w:sectPr w:rsidR="00620D79" w:rsidRPr="007D3849" w:rsidSect="00BD6D46">
          <w:footerReference w:type="default" r:id="rId8"/>
          <w:pgSz w:w="12240" w:h="15840"/>
          <w:pgMar w:top="1440" w:right="1440" w:bottom="1440" w:left="1440" w:header="720" w:footer="720" w:gutter="0"/>
          <w:cols w:space="720"/>
          <w:docGrid w:linePitch="360"/>
        </w:sectPr>
      </w:pPr>
      <w:r w:rsidRPr="007D3849">
        <w:rPr>
          <w:sz w:val="21"/>
          <w:szCs w:val="21"/>
        </w:rPr>
        <w:t>Note:</w:t>
      </w:r>
      <w:r w:rsidRPr="007D3849">
        <w:rPr>
          <w:sz w:val="21"/>
          <w:szCs w:val="21"/>
        </w:rPr>
        <w:t xml:space="preserve"> Even if your employer intends your coverage to be affordable, you may still be eligible for a premium discount through the Marketplace. The Marketplace will use your household income, along with other factors, to determine whether you may be eligible for </w:t>
      </w:r>
      <w:r w:rsidRPr="007D3849">
        <w:rPr>
          <w:sz w:val="21"/>
          <w:szCs w:val="21"/>
        </w:rPr>
        <w:t>a premium discount. If, for example, your wages vary from week to week (perhaps you are an hourly employee or you work on a commission basis), if you are newly employed mid-year, or if you have other income losses, you may still qualify for a premium disco</w:t>
      </w:r>
      <w:r w:rsidRPr="007D3849">
        <w:rPr>
          <w:sz w:val="21"/>
          <w:szCs w:val="21"/>
        </w:rPr>
        <w:t>unt.</w:t>
      </w:r>
    </w:p>
    <w:p w:rsidR="00CB0750" w:rsidRPr="0029794A" w:rsidRDefault="00793336" w:rsidP="004B37B0">
      <w:pPr>
        <w:pStyle w:val="Heading10"/>
      </w:pPr>
      <w:bookmarkStart w:id="2" w:name="COBRAGeneral"/>
      <w:r w:rsidRPr="0029794A">
        <w:lastRenderedPageBreak/>
        <w:t>General</w:t>
      </w:r>
      <w:bookmarkEnd w:id="2"/>
      <w:r w:rsidRPr="0029794A">
        <w:t xml:space="preserve"> Notice of </w:t>
      </w:r>
      <w:r w:rsidRPr="0029794A">
        <w:t>COBRA</w:t>
      </w:r>
      <w:r w:rsidRPr="0029794A">
        <w:t xml:space="preserve"> Rights</w:t>
      </w:r>
    </w:p>
    <w:p w:rsidR="00CB0750" w:rsidRPr="0029794A" w:rsidRDefault="00793336" w:rsidP="004B37B0">
      <w:pPr>
        <w:pStyle w:val="Normal1"/>
        <w:rPr>
          <w:rStyle w:val="Emphasis"/>
          <w:sz w:val="21"/>
          <w:szCs w:val="21"/>
        </w:rPr>
      </w:pPr>
      <w:r w:rsidRPr="0029794A">
        <w:rPr>
          <w:rStyle w:val="Emphasis"/>
          <w:sz w:val="21"/>
          <w:szCs w:val="21"/>
        </w:rPr>
        <w:t>(For use by single-employer group health plans)</w:t>
      </w:r>
    </w:p>
    <w:p w:rsidR="00CB0750" w:rsidRPr="0029794A" w:rsidRDefault="00793336" w:rsidP="004B37B0">
      <w:pPr>
        <w:pStyle w:val="Heading20"/>
        <w:rPr>
          <w:rFonts w:eastAsia="Times New Roman"/>
        </w:rPr>
      </w:pPr>
      <w:r w:rsidRPr="0029794A">
        <w:rPr>
          <w:rFonts w:eastAsia="Times New Roman"/>
        </w:rPr>
        <w:t>Continuati</w:t>
      </w:r>
      <w:r w:rsidRPr="0029794A">
        <w:rPr>
          <w:rFonts w:eastAsia="Times New Roman"/>
        </w:rPr>
        <w:t>on Coverage Rights Under COBRA</w:t>
      </w:r>
    </w:p>
    <w:p w:rsidR="00CB0750" w:rsidRPr="0029794A" w:rsidRDefault="00793336" w:rsidP="00CB0750">
      <w:pPr>
        <w:pStyle w:val="Normal1"/>
        <w:jc w:val="center"/>
        <w:rPr>
          <w:rFonts w:ascii="Times New Roman" w:eastAsia="Times New Roman" w:hAnsi="Times New Roman" w:cs="Times New Roman"/>
          <w:sz w:val="24"/>
          <w:szCs w:val="24"/>
        </w:rPr>
      </w:pPr>
    </w:p>
    <w:p w:rsidR="00CB0750" w:rsidRPr="0029794A" w:rsidRDefault="00793336" w:rsidP="004B37B0">
      <w:pPr>
        <w:pStyle w:val="Heading30"/>
        <w:rPr>
          <w:rFonts w:eastAsia="Times New Roman"/>
        </w:rPr>
      </w:pPr>
      <w:r w:rsidRPr="0029794A">
        <w:rPr>
          <w:rFonts w:eastAsia="Times New Roman"/>
        </w:rPr>
        <w:t>Introduction</w:t>
      </w:r>
    </w:p>
    <w:p w:rsidR="00CB0750" w:rsidRPr="0029794A" w:rsidRDefault="00793336" w:rsidP="004B37B0">
      <w:pPr>
        <w:pStyle w:val="Normal1"/>
        <w:spacing w:after="120" w:line="264" w:lineRule="auto"/>
        <w:rPr>
          <w:rFonts w:eastAsia="Times New Roman"/>
          <w:sz w:val="21"/>
          <w:szCs w:val="21"/>
        </w:rPr>
      </w:pPr>
      <w:r w:rsidRPr="0029794A">
        <w:rPr>
          <w:rFonts w:eastAsia="Times New Roman"/>
          <w:sz w:val="21"/>
          <w:szCs w:val="21"/>
        </w:rPr>
        <w:t xml:space="preserve">You’re getting this notice because you recently gained coverage under a group health plan (the Plan).  This notice has important information about your right to COBRA continuation coverage, which is a temporary extension of coverage under the Plan.  </w:t>
      </w:r>
      <w:r w:rsidRPr="0029794A">
        <w:rPr>
          <w:rFonts w:eastAsia="Times New Roman"/>
          <w:b/>
          <w:bCs/>
          <w:sz w:val="21"/>
          <w:szCs w:val="21"/>
        </w:rPr>
        <w:t>This n</w:t>
      </w:r>
      <w:r w:rsidRPr="0029794A">
        <w:rPr>
          <w:rFonts w:eastAsia="Times New Roman"/>
          <w:b/>
          <w:bCs/>
          <w:sz w:val="21"/>
          <w:szCs w:val="21"/>
        </w:rPr>
        <w:t>otice explains COBRA continuation coverage, when it may become available to you and your family, and what you need to do to protect your right to get it.</w:t>
      </w:r>
      <w:r w:rsidRPr="0029794A">
        <w:rPr>
          <w:rFonts w:eastAsia="Times New Roman"/>
          <w:sz w:val="21"/>
          <w:szCs w:val="21"/>
        </w:rPr>
        <w:t xml:space="preserve">  When you become eligible for COBRA, you may also become eligible for other coverage options that may </w:t>
      </w:r>
      <w:r w:rsidRPr="0029794A">
        <w:rPr>
          <w:rFonts w:eastAsia="Times New Roman"/>
          <w:sz w:val="21"/>
          <w:szCs w:val="21"/>
        </w:rPr>
        <w:t>cost less than COBRA continuation coverage.</w:t>
      </w:r>
    </w:p>
    <w:p w:rsidR="00CB0750" w:rsidRPr="0029794A" w:rsidRDefault="00793336" w:rsidP="004B37B0">
      <w:pPr>
        <w:pStyle w:val="Normal1"/>
        <w:spacing w:after="120" w:line="264" w:lineRule="auto"/>
        <w:rPr>
          <w:rFonts w:eastAsia="Times New Roman"/>
          <w:sz w:val="21"/>
          <w:szCs w:val="21"/>
        </w:rPr>
      </w:pPr>
      <w:r w:rsidRPr="0029794A">
        <w:rPr>
          <w:rFonts w:eastAsia="Times New Roman"/>
          <w:sz w:val="21"/>
          <w:szCs w:val="21"/>
        </w:rPr>
        <w:t>The right to COBRA continuation coverage was created by a federal law, the Consolidated Omnibus Budget Reconciliation Act of 1985 (COBRA).  COBRA continuation coverage can become available to you and other member</w:t>
      </w:r>
      <w:r w:rsidRPr="0029794A">
        <w:rPr>
          <w:rFonts w:eastAsia="Times New Roman"/>
          <w:sz w:val="21"/>
          <w:szCs w:val="21"/>
        </w:rPr>
        <w:t xml:space="preserve">s of your family when group health coverage would otherwise end.  For more information about your rights and obligations under the Plan and under federal law, you should review the Plan’s Summary Plan Description or contact the Plan Administrator.  </w:t>
      </w:r>
    </w:p>
    <w:p w:rsidR="00CB0750" w:rsidRPr="0029794A" w:rsidRDefault="00793336" w:rsidP="004B37B0">
      <w:pPr>
        <w:pStyle w:val="Normal1"/>
        <w:spacing w:after="120" w:line="264" w:lineRule="auto"/>
        <w:rPr>
          <w:rFonts w:eastAsia="Times New Roman"/>
          <w:sz w:val="21"/>
          <w:szCs w:val="21"/>
        </w:rPr>
      </w:pPr>
      <w:r w:rsidRPr="0029794A">
        <w:rPr>
          <w:rFonts w:eastAsia="Times New Roman"/>
          <w:b/>
          <w:sz w:val="21"/>
          <w:szCs w:val="21"/>
        </w:rPr>
        <w:t>You ma</w:t>
      </w:r>
      <w:r w:rsidRPr="0029794A">
        <w:rPr>
          <w:rFonts w:eastAsia="Times New Roman"/>
          <w:b/>
          <w:sz w:val="21"/>
          <w:szCs w:val="21"/>
        </w:rPr>
        <w:t>y have other options available to you when you lose group health coverage.</w:t>
      </w:r>
      <w:r w:rsidRPr="0029794A">
        <w:rPr>
          <w:rFonts w:eastAsia="Times New Roman"/>
          <w:sz w:val="21"/>
          <w:szCs w:val="21"/>
        </w:rPr>
        <w:t xml:space="preserve">  For example, you may be eligible to buy an individual plan through the Health Insurance Marketplace.  By enrolling in coverage through the Marketplace, you may qualify for lower co</w:t>
      </w:r>
      <w:r w:rsidRPr="0029794A">
        <w:rPr>
          <w:rFonts w:eastAsia="Times New Roman"/>
          <w:sz w:val="21"/>
          <w:szCs w:val="21"/>
        </w:rPr>
        <w:t>sts on your monthly premiums and lower out-of-pocket costs.  Additionally, you may qualify for a 30-day special enrollment period for another group health plan for which you are eligible (such as a spouse’s plan), even if that plan generally doesn’t accept</w:t>
      </w:r>
      <w:r w:rsidRPr="0029794A">
        <w:rPr>
          <w:rFonts w:eastAsia="Times New Roman"/>
          <w:sz w:val="21"/>
          <w:szCs w:val="21"/>
        </w:rPr>
        <w:t xml:space="preserve"> late enrollees</w:t>
      </w:r>
      <w:bookmarkStart w:id="3" w:name="_DV_M34"/>
      <w:bookmarkEnd w:id="3"/>
      <w:r w:rsidRPr="0029794A">
        <w:rPr>
          <w:rFonts w:eastAsia="Times New Roman"/>
          <w:sz w:val="21"/>
          <w:szCs w:val="21"/>
        </w:rPr>
        <w:t xml:space="preserve">.  </w:t>
      </w:r>
    </w:p>
    <w:p w:rsidR="00CB0750" w:rsidRPr="0029794A" w:rsidRDefault="00793336" w:rsidP="004B37B0">
      <w:pPr>
        <w:pStyle w:val="Heading30"/>
        <w:rPr>
          <w:rFonts w:eastAsia="Times New Roman"/>
        </w:rPr>
      </w:pPr>
      <w:r w:rsidRPr="0029794A">
        <w:rPr>
          <w:rFonts w:eastAsia="Times New Roman"/>
        </w:rPr>
        <w:t>What is COBRA continuation coverage?</w:t>
      </w:r>
    </w:p>
    <w:p w:rsidR="00CB0750" w:rsidRPr="0029794A" w:rsidRDefault="00793336" w:rsidP="004B37B0">
      <w:pPr>
        <w:pStyle w:val="Normal1"/>
        <w:spacing w:after="120" w:line="264" w:lineRule="auto"/>
        <w:rPr>
          <w:rFonts w:eastAsia="Times New Roman"/>
          <w:sz w:val="21"/>
          <w:szCs w:val="21"/>
        </w:rPr>
      </w:pPr>
      <w:r w:rsidRPr="0029794A">
        <w:rPr>
          <w:sz w:val="21"/>
          <w:szCs w:val="21"/>
        </w:rPr>
        <w:t>COBRA continuation coverage is a continuation of Plan coverage when it would otherwise end because of a life event.  This is also called a “qualifying event.”  Specific qualifying events are listed la</w:t>
      </w:r>
      <w:r w:rsidRPr="0029794A">
        <w:rPr>
          <w:sz w:val="21"/>
          <w:szCs w:val="21"/>
        </w:rPr>
        <w:t>ter in this notice.  After a qualifying event, COBRA continuation coverage must be offered to each person who is a “qualified beneficiary.”  You, your spouse, and your dependent children could become qualified beneficiaries if</w:t>
      </w:r>
      <w:r w:rsidRPr="0029794A">
        <w:rPr>
          <w:rFonts w:eastAsia="Times New Roman"/>
          <w:sz w:val="21"/>
          <w:szCs w:val="21"/>
        </w:rPr>
        <w:t xml:space="preserve"> coverage under the Plan is lo</w:t>
      </w:r>
      <w:r w:rsidRPr="0029794A">
        <w:rPr>
          <w:rFonts w:eastAsia="Times New Roman"/>
          <w:sz w:val="21"/>
          <w:szCs w:val="21"/>
        </w:rPr>
        <w:t xml:space="preserve">st because of the qualifying event.  Under the Plan, qualified beneficiaries who elect COBRA continuation coverage </w:t>
      </w:r>
      <w:r w:rsidRPr="0029794A">
        <w:rPr>
          <w:rFonts w:eastAsia="Times New Roman"/>
          <w:sz w:val="21"/>
          <w:szCs w:val="21"/>
        </w:rPr>
        <w:t>must pay</w:t>
      </w:r>
      <w:r w:rsidRPr="0029794A">
        <w:rPr>
          <w:rFonts w:eastAsia="Times New Roman"/>
          <w:sz w:val="21"/>
          <w:szCs w:val="21"/>
        </w:rPr>
        <w:t xml:space="preserve"> fo</w:t>
      </w:r>
      <w:r w:rsidRPr="0029794A">
        <w:rPr>
          <w:rFonts w:eastAsia="Times New Roman"/>
          <w:sz w:val="21"/>
          <w:szCs w:val="21"/>
        </w:rPr>
        <w:t>r COBRA continuation coverage.</w:t>
      </w:r>
    </w:p>
    <w:p w:rsidR="00CB0750" w:rsidRPr="0029794A" w:rsidRDefault="00793336" w:rsidP="004B37B0">
      <w:pPr>
        <w:pStyle w:val="Normal1"/>
        <w:spacing w:after="120" w:line="264" w:lineRule="auto"/>
        <w:rPr>
          <w:rFonts w:eastAsia="Times New Roman"/>
          <w:sz w:val="21"/>
          <w:szCs w:val="21"/>
        </w:rPr>
      </w:pPr>
      <w:r w:rsidRPr="0029794A">
        <w:rPr>
          <w:rFonts w:eastAsia="Times New Roman"/>
          <w:sz w:val="21"/>
          <w:szCs w:val="21"/>
        </w:rPr>
        <w:t xml:space="preserve">If you’re an employee, you’ll become a qualified beneficiary if you lose your coverage under the </w:t>
      </w:r>
      <w:r w:rsidRPr="0029794A">
        <w:rPr>
          <w:rFonts w:eastAsia="Times New Roman"/>
          <w:sz w:val="21"/>
          <w:szCs w:val="21"/>
        </w:rPr>
        <w:t>Plan because of the following qualifying events:</w:t>
      </w:r>
    </w:p>
    <w:p w:rsidR="00CB0750" w:rsidRPr="0029794A" w:rsidRDefault="00793336" w:rsidP="004B37B0">
      <w:pPr>
        <w:pStyle w:val="ListParagraph0"/>
        <w:numPr>
          <w:ilvl w:val="0"/>
          <w:numId w:val="2"/>
        </w:numPr>
        <w:spacing w:after="120" w:line="264" w:lineRule="auto"/>
        <w:rPr>
          <w:rFonts w:eastAsia="Times New Roman"/>
          <w:sz w:val="21"/>
          <w:szCs w:val="21"/>
        </w:rPr>
      </w:pPr>
      <w:r w:rsidRPr="0029794A">
        <w:rPr>
          <w:rFonts w:eastAsia="Times New Roman"/>
          <w:sz w:val="21"/>
          <w:szCs w:val="21"/>
        </w:rPr>
        <w:t>Your hours of employment are reduced, or</w:t>
      </w:r>
    </w:p>
    <w:p w:rsidR="00CB0750" w:rsidRPr="0029794A" w:rsidRDefault="00793336" w:rsidP="004B37B0">
      <w:pPr>
        <w:pStyle w:val="ListParagraph0"/>
        <w:numPr>
          <w:ilvl w:val="0"/>
          <w:numId w:val="2"/>
        </w:numPr>
        <w:spacing w:after="120" w:line="264" w:lineRule="auto"/>
        <w:rPr>
          <w:rFonts w:eastAsia="Times New Roman"/>
          <w:sz w:val="21"/>
          <w:szCs w:val="21"/>
        </w:rPr>
      </w:pPr>
      <w:r w:rsidRPr="0029794A">
        <w:rPr>
          <w:rFonts w:eastAsia="Times New Roman"/>
          <w:sz w:val="21"/>
          <w:szCs w:val="21"/>
        </w:rPr>
        <w:t>Your employment ends for any reason other than your gross misconduct.</w:t>
      </w:r>
    </w:p>
    <w:p w:rsidR="00CB0750" w:rsidRPr="0029794A" w:rsidRDefault="00793336" w:rsidP="004B37B0">
      <w:pPr>
        <w:pStyle w:val="Normal1"/>
        <w:spacing w:after="120" w:line="264" w:lineRule="auto"/>
        <w:rPr>
          <w:rFonts w:eastAsia="Times New Roman"/>
          <w:sz w:val="21"/>
          <w:szCs w:val="21"/>
        </w:rPr>
      </w:pPr>
      <w:r w:rsidRPr="0029794A">
        <w:rPr>
          <w:rFonts w:eastAsia="Times New Roman"/>
          <w:sz w:val="21"/>
          <w:szCs w:val="21"/>
        </w:rPr>
        <w:t xml:space="preserve">If you’re the spouse of an employee, you’ll become a qualified beneficiary if you lose your </w:t>
      </w:r>
      <w:r w:rsidRPr="0029794A">
        <w:rPr>
          <w:rFonts w:eastAsia="Times New Roman"/>
          <w:sz w:val="21"/>
          <w:szCs w:val="21"/>
        </w:rPr>
        <w:t>coverage under the Plan because of the following qualifying events:</w:t>
      </w:r>
    </w:p>
    <w:p w:rsidR="00CB0750" w:rsidRPr="0029794A" w:rsidRDefault="00793336" w:rsidP="004B37B0">
      <w:pPr>
        <w:pStyle w:val="ListParagraph0"/>
        <w:numPr>
          <w:ilvl w:val="0"/>
          <w:numId w:val="3"/>
        </w:numPr>
        <w:spacing w:after="120" w:line="264" w:lineRule="auto"/>
        <w:rPr>
          <w:rFonts w:eastAsia="Times New Roman"/>
          <w:sz w:val="21"/>
          <w:szCs w:val="21"/>
        </w:rPr>
      </w:pPr>
      <w:r w:rsidRPr="0029794A">
        <w:rPr>
          <w:rFonts w:eastAsia="Times New Roman"/>
          <w:sz w:val="21"/>
          <w:szCs w:val="21"/>
        </w:rPr>
        <w:t>Your spouse dies;</w:t>
      </w:r>
    </w:p>
    <w:p w:rsidR="00CB0750" w:rsidRPr="0029794A" w:rsidRDefault="00793336" w:rsidP="004B37B0">
      <w:pPr>
        <w:pStyle w:val="ListParagraph0"/>
        <w:numPr>
          <w:ilvl w:val="0"/>
          <w:numId w:val="3"/>
        </w:numPr>
        <w:spacing w:after="120" w:line="264" w:lineRule="auto"/>
        <w:rPr>
          <w:rFonts w:eastAsia="Times New Roman"/>
          <w:sz w:val="21"/>
          <w:szCs w:val="21"/>
        </w:rPr>
      </w:pPr>
      <w:r w:rsidRPr="0029794A">
        <w:rPr>
          <w:rFonts w:eastAsia="Times New Roman"/>
          <w:sz w:val="21"/>
          <w:szCs w:val="21"/>
        </w:rPr>
        <w:t>Your spouse’s hours of employment are reduced;</w:t>
      </w:r>
    </w:p>
    <w:p w:rsidR="00CB0750" w:rsidRPr="0029794A" w:rsidRDefault="00793336" w:rsidP="004B37B0">
      <w:pPr>
        <w:pStyle w:val="ListParagraph0"/>
        <w:numPr>
          <w:ilvl w:val="0"/>
          <w:numId w:val="3"/>
        </w:numPr>
        <w:spacing w:after="120" w:line="264" w:lineRule="auto"/>
        <w:rPr>
          <w:rFonts w:eastAsia="Times New Roman"/>
          <w:sz w:val="21"/>
          <w:szCs w:val="21"/>
        </w:rPr>
      </w:pPr>
      <w:r w:rsidRPr="0029794A">
        <w:rPr>
          <w:rFonts w:eastAsia="Times New Roman"/>
          <w:sz w:val="21"/>
          <w:szCs w:val="21"/>
        </w:rPr>
        <w:t>Your spouse’s employment ends for any reason other th</w:t>
      </w:r>
      <w:r w:rsidRPr="0029794A">
        <w:rPr>
          <w:rFonts w:eastAsia="Times New Roman"/>
          <w:sz w:val="21"/>
          <w:szCs w:val="21"/>
        </w:rPr>
        <w:t>an his or her gross misconduct;</w:t>
      </w:r>
    </w:p>
    <w:p w:rsidR="00CB0750" w:rsidRPr="0029794A" w:rsidRDefault="00793336" w:rsidP="004B37B0">
      <w:pPr>
        <w:pStyle w:val="ListParagraph0"/>
        <w:numPr>
          <w:ilvl w:val="0"/>
          <w:numId w:val="3"/>
        </w:numPr>
        <w:spacing w:after="120" w:line="264" w:lineRule="auto"/>
        <w:rPr>
          <w:rFonts w:eastAsia="Times New Roman"/>
          <w:sz w:val="21"/>
          <w:szCs w:val="21"/>
        </w:rPr>
      </w:pPr>
      <w:r w:rsidRPr="0029794A">
        <w:rPr>
          <w:rFonts w:eastAsia="Times New Roman"/>
          <w:sz w:val="21"/>
          <w:szCs w:val="21"/>
        </w:rPr>
        <w:t>Your spouse becomes entitled to Medica</w:t>
      </w:r>
      <w:r w:rsidRPr="0029794A">
        <w:rPr>
          <w:rFonts w:eastAsia="Times New Roman"/>
          <w:sz w:val="21"/>
          <w:szCs w:val="21"/>
        </w:rPr>
        <w:t>re benefits (under Part A, Part B, or both); or</w:t>
      </w:r>
    </w:p>
    <w:p w:rsidR="00CB0750" w:rsidRPr="0029794A" w:rsidRDefault="00793336" w:rsidP="004B37B0">
      <w:pPr>
        <w:pStyle w:val="ListParagraph0"/>
        <w:numPr>
          <w:ilvl w:val="0"/>
          <w:numId w:val="3"/>
        </w:numPr>
        <w:spacing w:after="120" w:line="264" w:lineRule="auto"/>
        <w:rPr>
          <w:rFonts w:eastAsia="Times New Roman"/>
          <w:sz w:val="21"/>
          <w:szCs w:val="21"/>
        </w:rPr>
      </w:pPr>
      <w:r w:rsidRPr="0029794A">
        <w:rPr>
          <w:rFonts w:eastAsia="Times New Roman"/>
          <w:sz w:val="21"/>
          <w:szCs w:val="21"/>
        </w:rPr>
        <w:lastRenderedPageBreak/>
        <w:t>You become divorced or legally separated from your spouse.</w:t>
      </w:r>
    </w:p>
    <w:p w:rsidR="00CB0750" w:rsidRPr="0029794A" w:rsidRDefault="00793336" w:rsidP="004B37B0">
      <w:pPr>
        <w:pStyle w:val="Normal1"/>
        <w:spacing w:after="120" w:line="264" w:lineRule="auto"/>
        <w:rPr>
          <w:rFonts w:eastAsia="Times New Roman"/>
          <w:sz w:val="21"/>
          <w:szCs w:val="21"/>
        </w:rPr>
      </w:pPr>
      <w:r w:rsidRPr="0029794A">
        <w:rPr>
          <w:rFonts w:eastAsia="Times New Roman"/>
          <w:sz w:val="21"/>
          <w:szCs w:val="21"/>
        </w:rPr>
        <w:t>Your dependent children will become qualified beneficiaries if they lose coverage under the Plan because of the following qualifying events:</w:t>
      </w:r>
    </w:p>
    <w:p w:rsidR="00CB0750" w:rsidRPr="0029794A" w:rsidRDefault="00793336" w:rsidP="004B37B0">
      <w:pPr>
        <w:pStyle w:val="ListParagraph0"/>
        <w:numPr>
          <w:ilvl w:val="0"/>
          <w:numId w:val="4"/>
        </w:numPr>
        <w:spacing w:after="120" w:line="264" w:lineRule="auto"/>
        <w:rPr>
          <w:rFonts w:eastAsia="Times New Roman"/>
          <w:sz w:val="21"/>
          <w:szCs w:val="21"/>
        </w:rPr>
      </w:pPr>
      <w:r w:rsidRPr="0029794A">
        <w:rPr>
          <w:rFonts w:eastAsia="Times New Roman"/>
          <w:sz w:val="21"/>
          <w:szCs w:val="21"/>
        </w:rPr>
        <w:t>The pare</w:t>
      </w:r>
      <w:r w:rsidRPr="0029794A">
        <w:rPr>
          <w:rFonts w:eastAsia="Times New Roman"/>
          <w:sz w:val="21"/>
          <w:szCs w:val="21"/>
        </w:rPr>
        <w:t>nt-employee dies;</w:t>
      </w:r>
    </w:p>
    <w:p w:rsidR="00CB0750" w:rsidRPr="0029794A" w:rsidRDefault="00793336" w:rsidP="004B37B0">
      <w:pPr>
        <w:pStyle w:val="ListParagraph0"/>
        <w:numPr>
          <w:ilvl w:val="0"/>
          <w:numId w:val="4"/>
        </w:numPr>
        <w:spacing w:after="120" w:line="264" w:lineRule="auto"/>
        <w:rPr>
          <w:rFonts w:eastAsia="Times New Roman"/>
          <w:sz w:val="21"/>
          <w:szCs w:val="21"/>
        </w:rPr>
      </w:pPr>
      <w:r w:rsidRPr="0029794A">
        <w:rPr>
          <w:rFonts w:eastAsia="Times New Roman"/>
          <w:sz w:val="21"/>
          <w:szCs w:val="21"/>
        </w:rPr>
        <w:t>The parent-employee’s hours of employment are reduced;</w:t>
      </w:r>
    </w:p>
    <w:p w:rsidR="00CB0750" w:rsidRPr="0029794A" w:rsidRDefault="00793336" w:rsidP="004B37B0">
      <w:pPr>
        <w:pStyle w:val="ListParagraph0"/>
        <w:numPr>
          <w:ilvl w:val="0"/>
          <w:numId w:val="4"/>
        </w:numPr>
        <w:spacing w:after="120" w:line="264" w:lineRule="auto"/>
        <w:rPr>
          <w:rFonts w:eastAsia="Times New Roman"/>
          <w:sz w:val="21"/>
          <w:szCs w:val="21"/>
        </w:rPr>
      </w:pPr>
      <w:r w:rsidRPr="0029794A">
        <w:rPr>
          <w:rFonts w:eastAsia="Times New Roman"/>
          <w:sz w:val="21"/>
          <w:szCs w:val="21"/>
        </w:rPr>
        <w:t>The parent-employee’s employment ends for any reason other than his or her gross misconduct;</w:t>
      </w:r>
    </w:p>
    <w:p w:rsidR="00CB0750" w:rsidRPr="0029794A" w:rsidRDefault="00793336" w:rsidP="004B37B0">
      <w:pPr>
        <w:pStyle w:val="ListParagraph0"/>
        <w:numPr>
          <w:ilvl w:val="0"/>
          <w:numId w:val="4"/>
        </w:numPr>
        <w:spacing w:after="120" w:line="264" w:lineRule="auto"/>
        <w:rPr>
          <w:rFonts w:eastAsia="Times New Roman"/>
          <w:sz w:val="21"/>
          <w:szCs w:val="21"/>
        </w:rPr>
      </w:pPr>
      <w:r w:rsidRPr="0029794A">
        <w:rPr>
          <w:rFonts w:eastAsia="Times New Roman"/>
          <w:sz w:val="21"/>
          <w:szCs w:val="21"/>
        </w:rPr>
        <w:t>The parent-employee becomes entitled to Medicare benefits (Part A, Part B, or both);</w:t>
      </w:r>
    </w:p>
    <w:p w:rsidR="00CB0750" w:rsidRPr="0029794A" w:rsidRDefault="00793336" w:rsidP="004B37B0">
      <w:pPr>
        <w:pStyle w:val="ListParagraph0"/>
        <w:numPr>
          <w:ilvl w:val="0"/>
          <w:numId w:val="4"/>
        </w:numPr>
        <w:spacing w:after="120" w:line="264" w:lineRule="auto"/>
        <w:rPr>
          <w:sz w:val="21"/>
          <w:szCs w:val="21"/>
        </w:rPr>
      </w:pPr>
      <w:r w:rsidRPr="0029794A">
        <w:rPr>
          <w:rFonts w:eastAsia="Times New Roman"/>
          <w:sz w:val="21"/>
          <w:szCs w:val="21"/>
        </w:rPr>
        <w:t>The p</w:t>
      </w:r>
      <w:r w:rsidRPr="0029794A">
        <w:rPr>
          <w:rFonts w:eastAsia="Times New Roman"/>
          <w:sz w:val="21"/>
          <w:szCs w:val="21"/>
        </w:rPr>
        <w:t>arents become divorced or legally separated; or</w:t>
      </w:r>
    </w:p>
    <w:p w:rsidR="004B37B0" w:rsidRPr="0029794A" w:rsidRDefault="00793336" w:rsidP="004B37B0">
      <w:pPr>
        <w:pStyle w:val="ListParagraph0"/>
        <w:numPr>
          <w:ilvl w:val="0"/>
          <w:numId w:val="4"/>
        </w:numPr>
        <w:spacing w:after="120" w:line="264" w:lineRule="auto"/>
        <w:rPr>
          <w:sz w:val="21"/>
          <w:szCs w:val="21"/>
        </w:rPr>
      </w:pPr>
      <w:r w:rsidRPr="0029794A">
        <w:rPr>
          <w:rFonts w:eastAsia="Times New Roman"/>
          <w:sz w:val="21"/>
          <w:szCs w:val="21"/>
        </w:rPr>
        <w:t>The child stops being eligible for coverage under the Plan as a “dependent child.”</w:t>
      </w:r>
    </w:p>
    <w:p w:rsidR="00CB0750" w:rsidRPr="0029794A" w:rsidRDefault="00793336" w:rsidP="004B37B0">
      <w:pPr>
        <w:pStyle w:val="Heading30"/>
        <w:rPr>
          <w:rFonts w:eastAsia="Times New Roman"/>
        </w:rPr>
      </w:pPr>
      <w:r w:rsidRPr="0029794A">
        <w:rPr>
          <w:rFonts w:eastAsia="Times New Roman"/>
        </w:rPr>
        <w:t>When is COBRA continuation coverage available?</w:t>
      </w:r>
    </w:p>
    <w:p w:rsidR="00CB0750" w:rsidRPr="0029794A" w:rsidRDefault="00793336" w:rsidP="004B37B0">
      <w:pPr>
        <w:pStyle w:val="Normal1"/>
        <w:spacing w:after="120" w:line="264" w:lineRule="auto"/>
        <w:rPr>
          <w:rFonts w:eastAsia="Times New Roman"/>
          <w:sz w:val="21"/>
          <w:szCs w:val="21"/>
        </w:rPr>
      </w:pPr>
      <w:r w:rsidRPr="0029794A">
        <w:rPr>
          <w:rFonts w:eastAsia="Times New Roman"/>
          <w:sz w:val="21"/>
          <w:szCs w:val="21"/>
        </w:rPr>
        <w:t>The Plan will offer COBRA continuation coverage to qualified beneficiaries onl</w:t>
      </w:r>
      <w:r w:rsidRPr="0029794A">
        <w:rPr>
          <w:rFonts w:eastAsia="Times New Roman"/>
          <w:sz w:val="21"/>
          <w:szCs w:val="21"/>
        </w:rPr>
        <w:t>y after the Plan Administrator has been notified that a qualifying event has occurred.  The employer must notify the Plan Administrator of the following qualifying events:</w:t>
      </w:r>
    </w:p>
    <w:p w:rsidR="00CB0750" w:rsidRPr="0029794A" w:rsidRDefault="00793336" w:rsidP="004B37B0">
      <w:pPr>
        <w:pStyle w:val="ListParagraph0"/>
        <w:numPr>
          <w:ilvl w:val="0"/>
          <w:numId w:val="5"/>
        </w:numPr>
        <w:spacing w:after="120" w:line="264" w:lineRule="auto"/>
        <w:rPr>
          <w:rFonts w:eastAsia="Times New Roman"/>
          <w:sz w:val="21"/>
          <w:szCs w:val="21"/>
        </w:rPr>
      </w:pPr>
      <w:r w:rsidRPr="0029794A">
        <w:rPr>
          <w:rFonts w:eastAsia="Times New Roman"/>
          <w:sz w:val="21"/>
          <w:szCs w:val="21"/>
        </w:rPr>
        <w:t xml:space="preserve">The end of employment or reduction of hours of employment; </w:t>
      </w:r>
    </w:p>
    <w:p w:rsidR="00656205" w:rsidRPr="0029794A" w:rsidRDefault="00793336" w:rsidP="004B37B0">
      <w:pPr>
        <w:pStyle w:val="ListParagraph0"/>
        <w:numPr>
          <w:ilvl w:val="0"/>
          <w:numId w:val="5"/>
        </w:numPr>
        <w:spacing w:after="120" w:line="264" w:lineRule="auto"/>
        <w:rPr>
          <w:rFonts w:eastAsia="Times New Roman"/>
          <w:sz w:val="21"/>
          <w:szCs w:val="21"/>
        </w:rPr>
      </w:pPr>
      <w:r w:rsidRPr="0029794A">
        <w:rPr>
          <w:rFonts w:eastAsia="Times New Roman"/>
          <w:sz w:val="21"/>
          <w:szCs w:val="21"/>
        </w:rPr>
        <w:t xml:space="preserve">Death of the employee; </w:t>
      </w:r>
    </w:p>
    <w:p w:rsidR="00CB0750" w:rsidRPr="0029794A" w:rsidRDefault="00793336" w:rsidP="004B37B0">
      <w:pPr>
        <w:pStyle w:val="ListParagraph0"/>
        <w:numPr>
          <w:ilvl w:val="0"/>
          <w:numId w:val="5"/>
        </w:numPr>
        <w:spacing w:after="120" w:line="264" w:lineRule="auto"/>
        <w:rPr>
          <w:rFonts w:eastAsia="Times New Roman"/>
          <w:sz w:val="21"/>
          <w:szCs w:val="21"/>
        </w:rPr>
      </w:pPr>
      <w:r w:rsidRPr="0029794A">
        <w:rPr>
          <w:rFonts w:eastAsia="Times New Roman"/>
          <w:sz w:val="21"/>
          <w:szCs w:val="21"/>
        </w:rPr>
        <w:t>The employee’s becoming entitled to Medicare benefits (under Part A, Part B, or both).</w:t>
      </w:r>
    </w:p>
    <w:p w:rsidR="00CB7F84" w:rsidRDefault="00793336" w:rsidP="00CB7F84">
      <w:pPr>
        <w:pStyle w:val="Normal1"/>
        <w:spacing w:after="120" w:line="264" w:lineRule="auto"/>
        <w:rPr>
          <w:rFonts w:cstheme="minorHAnsi"/>
          <w:b/>
          <w:sz w:val="21"/>
          <w:szCs w:val="21"/>
        </w:rPr>
      </w:pPr>
      <w:r w:rsidRPr="0029794A">
        <w:rPr>
          <w:rFonts w:eastAsia="Times New Roman"/>
          <w:b/>
          <w:sz w:val="21"/>
          <w:szCs w:val="21"/>
        </w:rPr>
        <w:t xml:space="preserve">For all other qualifying events (divorce or legal separation of the employee and spouse or a dependent child’s losing eligibility for coverage as a dependent child), you must notify </w:t>
      </w:r>
      <w:r w:rsidRPr="0029794A">
        <w:rPr>
          <w:rFonts w:eastAsia="Times New Roman"/>
          <w:b/>
          <w:sz w:val="21"/>
          <w:szCs w:val="21"/>
        </w:rPr>
        <w:t xml:space="preserve">the Plan Administrator within </w:t>
      </w:r>
      <w:r w:rsidRPr="0029794A">
        <w:rPr>
          <w:rFonts w:eastAsia="Times New Roman"/>
          <w:b/>
          <w:noProof/>
          <w:sz w:val="21"/>
          <w:szCs w:val="21"/>
        </w:rPr>
        <w:t>60</w:t>
      </w:r>
      <w:r w:rsidRPr="0029794A">
        <w:rPr>
          <w:rFonts w:eastAsia="Times New Roman"/>
          <w:b/>
          <w:sz w:val="21"/>
          <w:szCs w:val="21"/>
        </w:rPr>
        <w:t xml:space="preserve"> days after the qualifying event occurs.  You must provide this notice to: </w:t>
      </w:r>
      <w:r w:rsidRPr="0029794A">
        <w:rPr>
          <w:rFonts w:eastAsia="Times New Roman"/>
          <w:b/>
          <w:sz w:val="21"/>
          <w:szCs w:val="21"/>
        </w:rPr>
        <w:br/>
      </w:r>
      <w:r w:rsidRPr="0029794A">
        <w:rPr>
          <w:rFonts w:eastAsia="Times New Roman"/>
          <w:b/>
          <w:sz w:val="21"/>
          <w:szCs w:val="21"/>
        </w:rPr>
        <w:br/>
      </w:r>
      <w:r w:rsidRPr="0029794A">
        <w:rPr>
          <w:rFonts w:cstheme="minorHAnsi"/>
          <w:b/>
          <w:noProof/>
          <w:sz w:val="21"/>
          <w:szCs w:val="21"/>
        </w:rPr>
        <w:t>Michelle</w:t>
      </w:r>
      <w:r w:rsidRPr="0029794A">
        <w:rPr>
          <w:rFonts w:cstheme="minorHAnsi"/>
          <w:b/>
          <w:sz w:val="21"/>
          <w:szCs w:val="21"/>
        </w:rPr>
        <w:t xml:space="preserve"> </w:t>
      </w:r>
      <w:r w:rsidRPr="0029794A">
        <w:rPr>
          <w:rFonts w:cstheme="minorHAnsi"/>
          <w:b/>
          <w:noProof/>
          <w:sz w:val="21"/>
          <w:szCs w:val="21"/>
        </w:rPr>
        <w:t>Martin</w:t>
      </w:r>
      <w:r w:rsidRPr="0029794A">
        <w:rPr>
          <w:rFonts w:cstheme="minorHAnsi"/>
          <w:b/>
          <w:sz w:val="21"/>
          <w:szCs w:val="21"/>
        </w:rPr>
        <w:br/>
      </w:r>
      <w:r w:rsidRPr="0029794A">
        <w:rPr>
          <w:rFonts w:cstheme="minorHAnsi"/>
          <w:b/>
          <w:noProof/>
          <w:sz w:val="21"/>
          <w:szCs w:val="21"/>
        </w:rPr>
        <w:t>Operations Director</w:t>
      </w:r>
      <w:r w:rsidRPr="0029794A">
        <w:rPr>
          <w:rFonts w:cstheme="minorHAnsi"/>
          <w:b/>
          <w:sz w:val="21"/>
          <w:szCs w:val="21"/>
        </w:rPr>
        <w:br/>
      </w:r>
      <w:r w:rsidRPr="0029794A">
        <w:rPr>
          <w:rFonts w:cstheme="minorHAnsi"/>
          <w:b/>
          <w:noProof/>
          <w:sz w:val="21"/>
          <w:szCs w:val="21"/>
        </w:rPr>
        <w:t>1810 Craig</w:t>
      </w:r>
      <w:r w:rsidRPr="0029794A">
        <w:rPr>
          <w:rFonts w:cstheme="minorHAnsi"/>
          <w:b/>
          <w:sz w:val="21"/>
          <w:szCs w:val="21"/>
        </w:rPr>
        <w:t xml:space="preserve"> Rd</w:t>
      </w:r>
      <w:r>
        <w:rPr>
          <w:rFonts w:cstheme="minorHAnsi"/>
          <w:b/>
          <w:sz w:val="21"/>
          <w:szCs w:val="21"/>
        </w:rPr>
        <w:t xml:space="preserve">, </w:t>
      </w:r>
      <w:r w:rsidRPr="0029794A">
        <w:rPr>
          <w:rFonts w:cstheme="minorHAnsi"/>
          <w:b/>
          <w:noProof/>
          <w:sz w:val="21"/>
          <w:szCs w:val="21"/>
        </w:rPr>
        <w:t>Suite 109</w:t>
      </w:r>
      <w:r w:rsidRPr="0029794A">
        <w:rPr>
          <w:rFonts w:cstheme="minorHAnsi"/>
          <w:b/>
          <w:sz w:val="21"/>
          <w:szCs w:val="21"/>
        </w:rPr>
        <w:t xml:space="preserve">  </w:t>
      </w:r>
      <w:r w:rsidRPr="0029794A">
        <w:rPr>
          <w:rFonts w:cstheme="minorHAnsi"/>
          <w:b/>
          <w:sz w:val="21"/>
          <w:szCs w:val="21"/>
        </w:rPr>
        <w:br/>
      </w:r>
      <w:r w:rsidRPr="0029794A">
        <w:rPr>
          <w:rFonts w:cstheme="minorHAnsi"/>
          <w:b/>
          <w:noProof/>
          <w:sz w:val="21"/>
          <w:szCs w:val="21"/>
        </w:rPr>
        <w:t xml:space="preserve">St. </w:t>
      </w:r>
      <w:r w:rsidRPr="0029794A">
        <w:rPr>
          <w:rFonts w:cstheme="minorHAnsi"/>
          <w:b/>
          <w:sz w:val="21"/>
          <w:szCs w:val="21"/>
        </w:rPr>
        <w:t xml:space="preserve">Louis, </w:t>
      </w:r>
      <w:r w:rsidRPr="0029794A">
        <w:rPr>
          <w:rFonts w:cstheme="minorHAnsi"/>
          <w:b/>
          <w:noProof/>
          <w:sz w:val="21"/>
          <w:szCs w:val="21"/>
        </w:rPr>
        <w:t>Missouri</w:t>
      </w:r>
      <w:r w:rsidRPr="0029794A">
        <w:rPr>
          <w:rFonts w:cstheme="minorHAnsi"/>
          <w:b/>
          <w:sz w:val="21"/>
          <w:szCs w:val="21"/>
        </w:rPr>
        <w:t xml:space="preserve"> </w:t>
      </w:r>
      <w:r w:rsidRPr="0029794A">
        <w:rPr>
          <w:rFonts w:cstheme="minorHAnsi"/>
          <w:b/>
          <w:noProof/>
          <w:sz w:val="21"/>
          <w:szCs w:val="21"/>
        </w:rPr>
        <w:t>63146</w:t>
      </w:r>
      <w:r w:rsidRPr="0029794A">
        <w:rPr>
          <w:rFonts w:cstheme="minorHAnsi"/>
          <w:b/>
          <w:sz w:val="21"/>
          <w:szCs w:val="21"/>
        </w:rPr>
        <w:br/>
      </w:r>
      <w:r w:rsidRPr="0029794A">
        <w:rPr>
          <w:rFonts w:cstheme="minorHAnsi"/>
          <w:b/>
          <w:noProof/>
          <w:sz w:val="21"/>
          <w:szCs w:val="21"/>
        </w:rPr>
        <w:t>(314)</w:t>
      </w:r>
      <w:r w:rsidRPr="0029794A">
        <w:rPr>
          <w:rFonts w:cstheme="minorHAnsi"/>
          <w:b/>
          <w:sz w:val="21"/>
          <w:szCs w:val="21"/>
        </w:rPr>
        <w:t xml:space="preserve"> 637-4052</w:t>
      </w:r>
      <w:r w:rsidRPr="0029794A">
        <w:rPr>
          <w:rFonts w:cstheme="minorHAnsi"/>
          <w:b/>
          <w:sz w:val="21"/>
          <w:szCs w:val="21"/>
        </w:rPr>
        <w:br/>
      </w:r>
      <w:r w:rsidRPr="0029794A">
        <w:rPr>
          <w:rFonts w:cstheme="minorHAnsi"/>
          <w:b/>
          <w:noProof/>
          <w:sz w:val="21"/>
          <w:szCs w:val="21"/>
        </w:rPr>
        <w:t>mmartin@judevine</w:t>
      </w:r>
      <w:r w:rsidRPr="0029794A">
        <w:rPr>
          <w:rFonts w:cstheme="minorHAnsi"/>
          <w:b/>
          <w:sz w:val="21"/>
          <w:szCs w:val="21"/>
        </w:rPr>
        <w:t>.org</w:t>
      </w:r>
    </w:p>
    <w:p w:rsidR="008169BB" w:rsidRDefault="00793336" w:rsidP="00CB7F84">
      <w:pPr>
        <w:pStyle w:val="Normal1"/>
        <w:spacing w:after="120" w:line="264" w:lineRule="auto"/>
        <w:rPr>
          <w:rFonts w:cstheme="minorHAnsi"/>
          <w:b/>
          <w:sz w:val="21"/>
          <w:szCs w:val="21"/>
        </w:rPr>
      </w:pPr>
    </w:p>
    <w:p w:rsidR="00CB0750" w:rsidRPr="0029794A" w:rsidRDefault="00793336" w:rsidP="004B37B0">
      <w:pPr>
        <w:pStyle w:val="Heading30"/>
        <w:rPr>
          <w:rFonts w:eastAsia="Times New Roman"/>
        </w:rPr>
      </w:pPr>
      <w:r w:rsidRPr="0029794A">
        <w:rPr>
          <w:rFonts w:eastAsia="Times New Roman"/>
        </w:rPr>
        <w:t>How is COBRA continuation coverage provided?</w:t>
      </w:r>
    </w:p>
    <w:p w:rsidR="00CB0750" w:rsidRPr="0029794A" w:rsidRDefault="00793336" w:rsidP="004B37B0">
      <w:pPr>
        <w:pStyle w:val="Normal1"/>
        <w:spacing w:after="120" w:line="264" w:lineRule="auto"/>
        <w:rPr>
          <w:rFonts w:eastAsia="Times New Roman"/>
          <w:sz w:val="21"/>
          <w:szCs w:val="21"/>
        </w:rPr>
      </w:pPr>
      <w:r w:rsidRPr="0029794A">
        <w:rPr>
          <w:rFonts w:eastAsia="Times New Roman"/>
          <w:sz w:val="21"/>
          <w:szCs w:val="21"/>
        </w:rPr>
        <w:t>Once the Plan Administrator receives notice that a qualifying event has occurred, COBRA continuation coverage will be offered to each of the qualified beneficiaries.  Each qualified beneficiary will have an independent right to elect COBRA continuation cov</w:t>
      </w:r>
      <w:r w:rsidRPr="0029794A">
        <w:rPr>
          <w:rFonts w:eastAsia="Times New Roman"/>
          <w:sz w:val="21"/>
          <w:szCs w:val="21"/>
        </w:rPr>
        <w:t xml:space="preserve">erage.  Covered employees may elect COBRA continuation coverage on behalf of their spouses, and parents may elect COBRA continuation coverage on behalf of their children.  </w:t>
      </w:r>
    </w:p>
    <w:p w:rsidR="00CB0750" w:rsidRPr="0029794A" w:rsidRDefault="00793336" w:rsidP="004B37B0">
      <w:pPr>
        <w:pStyle w:val="Normal1"/>
        <w:spacing w:after="120" w:line="264" w:lineRule="auto"/>
        <w:rPr>
          <w:rFonts w:eastAsia="Times New Roman"/>
          <w:sz w:val="21"/>
          <w:szCs w:val="21"/>
        </w:rPr>
      </w:pPr>
      <w:r w:rsidRPr="0029794A">
        <w:rPr>
          <w:rFonts w:eastAsia="Times New Roman"/>
          <w:sz w:val="21"/>
          <w:szCs w:val="21"/>
        </w:rPr>
        <w:t xml:space="preserve">COBRA continuation coverage is a temporary continuation of coverage that generally </w:t>
      </w:r>
      <w:r w:rsidRPr="0029794A">
        <w:rPr>
          <w:rFonts w:eastAsia="Times New Roman"/>
          <w:sz w:val="21"/>
          <w:szCs w:val="21"/>
        </w:rPr>
        <w:t>lasts for 18 months d</w:t>
      </w:r>
      <w:r w:rsidRPr="0029794A">
        <w:rPr>
          <w:rFonts w:eastAsia="Times New Roman"/>
          <w:color w:val="000000"/>
          <w:sz w:val="21"/>
          <w:szCs w:val="21"/>
        </w:rPr>
        <w:t>ue to employment termination or reduction of hours of work.</w:t>
      </w:r>
      <w:r w:rsidRPr="0029794A">
        <w:rPr>
          <w:rFonts w:ascii="Tahoma" w:eastAsia="Times New Roman" w:hAnsi="Tahoma" w:cs="Tahoma"/>
          <w:color w:val="000000"/>
          <w:sz w:val="21"/>
          <w:szCs w:val="21"/>
        </w:rPr>
        <w:t xml:space="preserve"> </w:t>
      </w:r>
      <w:r w:rsidRPr="0029794A">
        <w:rPr>
          <w:rFonts w:eastAsia="Times New Roman"/>
          <w:color w:val="000000"/>
          <w:sz w:val="21"/>
          <w:szCs w:val="21"/>
        </w:rPr>
        <w:t>Certain qualifying events, or a second qualifying event during the initial period of coverage, may permit a beneficiary to receive a maximum of 36 months of coverage.</w:t>
      </w:r>
    </w:p>
    <w:p w:rsidR="00CB0750" w:rsidRPr="0029794A" w:rsidRDefault="00793336" w:rsidP="004B37B0">
      <w:pPr>
        <w:pStyle w:val="Normal1"/>
        <w:spacing w:after="120" w:line="264" w:lineRule="auto"/>
        <w:rPr>
          <w:rFonts w:eastAsia="Times New Roman"/>
          <w:sz w:val="21"/>
          <w:szCs w:val="21"/>
        </w:rPr>
      </w:pPr>
      <w:r w:rsidRPr="0029794A">
        <w:rPr>
          <w:rFonts w:eastAsia="Times New Roman"/>
          <w:sz w:val="21"/>
          <w:szCs w:val="21"/>
        </w:rPr>
        <w:t xml:space="preserve">There are also ways in which this 18-month period of COBRA continuation coverage can be extended:  </w:t>
      </w:r>
    </w:p>
    <w:p w:rsidR="00CB0750" w:rsidRPr="0029794A" w:rsidRDefault="00793336" w:rsidP="004B37B0">
      <w:pPr>
        <w:pStyle w:val="Heading30"/>
        <w:rPr>
          <w:rFonts w:eastAsia="Times New Roman"/>
        </w:rPr>
      </w:pPr>
      <w:r w:rsidRPr="0029794A">
        <w:rPr>
          <w:rFonts w:eastAsia="Times New Roman"/>
        </w:rPr>
        <w:t>Disability extension of 18-month period of COBRA continuation coverage</w:t>
      </w:r>
    </w:p>
    <w:p w:rsidR="00CB0750" w:rsidRPr="0029794A" w:rsidRDefault="00793336" w:rsidP="004B37B0">
      <w:pPr>
        <w:pStyle w:val="Normal1"/>
        <w:spacing w:after="120" w:line="264" w:lineRule="auto"/>
        <w:rPr>
          <w:rFonts w:eastAsia="Times New Roman"/>
          <w:i/>
          <w:iCs/>
          <w:sz w:val="21"/>
          <w:szCs w:val="21"/>
        </w:rPr>
      </w:pPr>
      <w:r w:rsidRPr="0029794A">
        <w:rPr>
          <w:rFonts w:eastAsia="Times New Roman"/>
          <w:sz w:val="21"/>
          <w:szCs w:val="21"/>
        </w:rPr>
        <w:t>If you or anyone in your family covered under the Plan is determined by Social Securi</w:t>
      </w:r>
      <w:r w:rsidRPr="0029794A">
        <w:rPr>
          <w:rFonts w:eastAsia="Times New Roman"/>
          <w:sz w:val="21"/>
          <w:szCs w:val="21"/>
        </w:rPr>
        <w:t xml:space="preserve">ty to be disabled and you notify the Plan Administrator in a timely fashion, you and your entire family may be entitled to get up to </w:t>
      </w:r>
      <w:r w:rsidRPr="0029794A">
        <w:rPr>
          <w:rFonts w:eastAsia="Times New Roman"/>
          <w:sz w:val="21"/>
          <w:szCs w:val="21"/>
        </w:rPr>
        <w:lastRenderedPageBreak/>
        <w:t>an additional 11 months of COBRA continuation coverage, for a maximum of 29 months.  The disability would have to have star</w:t>
      </w:r>
      <w:r w:rsidRPr="0029794A">
        <w:rPr>
          <w:rFonts w:eastAsia="Times New Roman"/>
          <w:sz w:val="21"/>
          <w:szCs w:val="21"/>
        </w:rPr>
        <w:t>ted at some time before the 60th day of COBRA continuation coverage and must last at least until the end of the 18-month period of COBRA continuation coverage.</w:t>
      </w:r>
      <w:r>
        <w:rPr>
          <w:rFonts w:eastAsia="Times New Roman"/>
          <w:sz w:val="21"/>
          <w:szCs w:val="21"/>
        </w:rPr>
        <w:t xml:space="preserve"> </w:t>
      </w:r>
      <w:r>
        <w:rPr>
          <w:rFonts w:eastAsia="Times New Roman"/>
          <w:sz w:val="21"/>
          <w:szCs w:val="21"/>
        </w:rPr>
        <w:t xml:space="preserve"> </w:t>
      </w:r>
    </w:p>
    <w:p w:rsidR="00CB0750" w:rsidRPr="0029794A" w:rsidRDefault="00793336" w:rsidP="004B37B0">
      <w:pPr>
        <w:pStyle w:val="Heading30"/>
        <w:rPr>
          <w:rFonts w:eastAsia="Times New Roman"/>
        </w:rPr>
      </w:pPr>
      <w:r w:rsidRPr="0029794A">
        <w:rPr>
          <w:rFonts w:eastAsia="Times New Roman"/>
        </w:rPr>
        <w:t>Second qualifying event extension of 18-month period of continuation coverage</w:t>
      </w:r>
    </w:p>
    <w:p w:rsidR="00CB0750" w:rsidRPr="0029794A" w:rsidRDefault="00793336" w:rsidP="004B37B0">
      <w:pPr>
        <w:pStyle w:val="Normal1"/>
        <w:spacing w:after="120" w:line="264" w:lineRule="auto"/>
        <w:rPr>
          <w:rFonts w:eastAsia="Times New Roman"/>
          <w:sz w:val="21"/>
          <w:szCs w:val="21"/>
        </w:rPr>
      </w:pPr>
      <w:r w:rsidRPr="0029794A">
        <w:rPr>
          <w:rFonts w:eastAsia="Times New Roman"/>
          <w:sz w:val="21"/>
          <w:szCs w:val="21"/>
        </w:rPr>
        <w:t>If your family e</w:t>
      </w:r>
      <w:r w:rsidRPr="0029794A">
        <w:rPr>
          <w:rFonts w:eastAsia="Times New Roman"/>
          <w:sz w:val="21"/>
          <w:szCs w:val="21"/>
        </w:rPr>
        <w:t>xperiences another qualifying event during the 18 months of COBRA continuation coverage, the spouse and dependent children in your family can get up to 18 additional months of COBRA continuation coverage, for a maximum of 36 months, if the Plan is properly</w:t>
      </w:r>
      <w:r w:rsidRPr="0029794A">
        <w:rPr>
          <w:rFonts w:eastAsia="Times New Roman"/>
          <w:sz w:val="21"/>
          <w:szCs w:val="21"/>
        </w:rPr>
        <w:t xml:space="preserve"> notified about the second qualifying event.  This extension may be available to the spouse and any dependent children getting COBRA continuation coverage if the employee or former employee dies; becomes entitled to Medicare benefits (under Part A, Part B,</w:t>
      </w:r>
      <w:r w:rsidRPr="0029794A">
        <w:rPr>
          <w:rFonts w:eastAsia="Times New Roman"/>
          <w:sz w:val="21"/>
          <w:szCs w:val="21"/>
        </w:rPr>
        <w:t xml:space="preserve"> or both); gets divorced or legally separated; or if the dependent child stops being eligible under the Plan as a dependent child.  This extension is only available if the second qualifying event would have caused the spouse or dependent child to lose cove</w:t>
      </w:r>
      <w:r w:rsidRPr="0029794A">
        <w:rPr>
          <w:rFonts w:eastAsia="Times New Roman"/>
          <w:sz w:val="21"/>
          <w:szCs w:val="21"/>
        </w:rPr>
        <w:t>rage under the Plan had the first qualifying event not occurred.</w:t>
      </w:r>
    </w:p>
    <w:p w:rsidR="00CB0750" w:rsidRPr="0029794A" w:rsidRDefault="00793336" w:rsidP="004B37B0">
      <w:pPr>
        <w:pStyle w:val="Heading30"/>
        <w:rPr>
          <w:rFonts w:eastAsia="Times New Roman"/>
        </w:rPr>
      </w:pPr>
      <w:r w:rsidRPr="0029794A">
        <w:rPr>
          <w:rFonts w:eastAsia="Times New Roman"/>
        </w:rPr>
        <w:t>Are there other coverage options besides COBRA Continuation Coverage?</w:t>
      </w:r>
    </w:p>
    <w:p w:rsidR="00CB0750" w:rsidRPr="0029794A" w:rsidRDefault="00793336" w:rsidP="004B37B0">
      <w:pPr>
        <w:pStyle w:val="Normal1"/>
        <w:spacing w:after="120" w:line="264" w:lineRule="auto"/>
        <w:rPr>
          <w:rFonts w:eastAsia="Times New Roman"/>
          <w:sz w:val="21"/>
          <w:szCs w:val="21"/>
        </w:rPr>
      </w:pPr>
      <w:r w:rsidRPr="0029794A">
        <w:rPr>
          <w:rFonts w:eastAsia="Times New Roman"/>
          <w:sz w:val="21"/>
          <w:szCs w:val="21"/>
        </w:rPr>
        <w:t>Yes.  Instead of enrolling in COBRA continuation coverage, there may be other coverage options for you and your family th</w:t>
      </w:r>
      <w:r w:rsidRPr="0029794A">
        <w:rPr>
          <w:rFonts w:eastAsia="Times New Roman"/>
          <w:sz w:val="21"/>
          <w:szCs w:val="21"/>
        </w:rPr>
        <w:t xml:space="preserve">rough the Health Insurance Marketplace, Medicaid, or other group health plan coverage options (such as a spouse’s plan) through what is called a “special enrollment period.”   Some of these options may cost less than COBRA continuation coverage.   You can </w:t>
      </w:r>
      <w:r w:rsidRPr="0029794A">
        <w:rPr>
          <w:rFonts w:eastAsia="Times New Roman"/>
          <w:sz w:val="21"/>
          <w:szCs w:val="21"/>
        </w:rPr>
        <w:t xml:space="preserve">learn more about many of these options at </w:t>
      </w:r>
      <w:hyperlink r:id="rId9" w:history="1">
        <w:r w:rsidRPr="0029794A">
          <w:rPr>
            <w:rStyle w:val="Hyperlink0"/>
            <w:sz w:val="21"/>
            <w:szCs w:val="21"/>
          </w:rPr>
          <w:t>www.healthcare.gov</w:t>
        </w:r>
      </w:hyperlink>
      <w:r w:rsidRPr="0029794A">
        <w:rPr>
          <w:rFonts w:eastAsia="Times New Roman"/>
          <w:sz w:val="21"/>
          <w:szCs w:val="21"/>
        </w:rPr>
        <w:t>.</w:t>
      </w:r>
    </w:p>
    <w:p w:rsidR="00CB0750" w:rsidRPr="0029794A" w:rsidRDefault="00793336" w:rsidP="004B37B0">
      <w:pPr>
        <w:pStyle w:val="Heading30"/>
        <w:rPr>
          <w:rFonts w:eastAsia="Times New Roman"/>
        </w:rPr>
      </w:pPr>
      <w:r w:rsidRPr="0029794A">
        <w:rPr>
          <w:rFonts w:eastAsia="Times New Roman"/>
        </w:rPr>
        <w:t>If you have questions</w:t>
      </w:r>
    </w:p>
    <w:p w:rsidR="00CB0750" w:rsidRPr="0029794A" w:rsidRDefault="00793336" w:rsidP="004B37B0">
      <w:pPr>
        <w:pStyle w:val="Normal1"/>
        <w:spacing w:after="120" w:line="264" w:lineRule="auto"/>
        <w:rPr>
          <w:rFonts w:eastAsia="Times New Roman"/>
          <w:sz w:val="21"/>
          <w:szCs w:val="21"/>
        </w:rPr>
      </w:pPr>
      <w:r w:rsidRPr="0029794A">
        <w:rPr>
          <w:rFonts w:eastAsia="Times New Roman"/>
          <w:sz w:val="21"/>
          <w:szCs w:val="21"/>
        </w:rPr>
        <w:t>Questions concerning your Plan or your COBRA continuation coverage rights should be addressed to the contact or contacts identified below.  For more information about your rights under the Employee Retirement Income Security Act (ERISA), including COBRA, t</w:t>
      </w:r>
      <w:r w:rsidRPr="0029794A">
        <w:rPr>
          <w:rFonts w:eastAsia="Times New Roman"/>
          <w:sz w:val="21"/>
          <w:szCs w:val="21"/>
        </w:rPr>
        <w:t>he Patient Protection and Affordable Care Act, and other laws affecting group health plans, contact the nearest Regional or District Office of the U.S. Department of Labor’s Employee Benefits Security Administration (EBSA) in your area or visit www.dol.gov</w:t>
      </w:r>
      <w:r w:rsidRPr="0029794A">
        <w:rPr>
          <w:rFonts w:eastAsia="Times New Roman"/>
          <w:sz w:val="21"/>
          <w:szCs w:val="21"/>
        </w:rPr>
        <w:t xml:space="preserve">/ebsa.  (Addresses and phone numbers of Regional and District EBSA Offices are available through EBSA’s website.)  For more information about the Marketplace, visit </w:t>
      </w:r>
      <w:hyperlink r:id="rId10" w:history="1">
        <w:r w:rsidRPr="0029794A">
          <w:rPr>
            <w:rStyle w:val="Hyperlink0"/>
            <w:rFonts w:eastAsia="Times New Roman"/>
            <w:sz w:val="21"/>
            <w:szCs w:val="21"/>
          </w:rPr>
          <w:t>www.healthcare.gov</w:t>
        </w:r>
      </w:hyperlink>
      <w:r w:rsidRPr="0029794A">
        <w:rPr>
          <w:rFonts w:eastAsia="Times New Roman"/>
          <w:sz w:val="21"/>
          <w:szCs w:val="21"/>
        </w:rPr>
        <w:t xml:space="preserve">.  </w:t>
      </w:r>
    </w:p>
    <w:p w:rsidR="00CB0750" w:rsidRPr="0029794A" w:rsidRDefault="00793336" w:rsidP="004B37B0">
      <w:pPr>
        <w:pStyle w:val="Heading30"/>
        <w:rPr>
          <w:rFonts w:eastAsia="Times New Roman"/>
        </w:rPr>
      </w:pPr>
      <w:r w:rsidRPr="0029794A">
        <w:rPr>
          <w:rFonts w:eastAsia="Times New Roman"/>
        </w:rPr>
        <w:t xml:space="preserve">Keep your Plan informed of </w:t>
      </w:r>
      <w:r w:rsidRPr="0029794A">
        <w:rPr>
          <w:rFonts w:eastAsia="Times New Roman"/>
        </w:rPr>
        <w:t>address changes</w:t>
      </w:r>
    </w:p>
    <w:p w:rsidR="00CB0750" w:rsidRPr="0029794A" w:rsidRDefault="00793336" w:rsidP="004B37B0">
      <w:pPr>
        <w:pStyle w:val="Normal1"/>
        <w:spacing w:after="120" w:line="264" w:lineRule="auto"/>
        <w:rPr>
          <w:rFonts w:eastAsia="Times New Roman"/>
          <w:sz w:val="21"/>
          <w:szCs w:val="21"/>
        </w:rPr>
      </w:pPr>
      <w:r w:rsidRPr="0029794A">
        <w:rPr>
          <w:rFonts w:eastAsia="Times New Roman"/>
          <w:sz w:val="21"/>
          <w:szCs w:val="21"/>
        </w:rPr>
        <w:t>To protect your family’s rights, let the Plan Administrator know about any changes in the addresses of family members.</w:t>
      </w:r>
      <w:r w:rsidRPr="0029794A">
        <w:rPr>
          <w:rFonts w:eastAsia="Times New Roman"/>
          <w:b/>
          <w:bCs/>
          <w:sz w:val="21"/>
          <w:szCs w:val="21"/>
        </w:rPr>
        <w:t xml:space="preserve">  </w:t>
      </w:r>
      <w:r w:rsidRPr="0029794A">
        <w:rPr>
          <w:rFonts w:eastAsia="Times New Roman"/>
          <w:sz w:val="21"/>
          <w:szCs w:val="21"/>
        </w:rPr>
        <w:t>You should also keep a copy, for your records, of any notices you send to the Plan Administrator.</w:t>
      </w:r>
    </w:p>
    <w:p w:rsidR="00CB0750" w:rsidRPr="0029794A" w:rsidRDefault="00793336" w:rsidP="004B37B0">
      <w:pPr>
        <w:pStyle w:val="Heading30"/>
        <w:rPr>
          <w:rFonts w:eastAsia="Times New Roman"/>
        </w:rPr>
      </w:pPr>
      <w:r w:rsidRPr="0029794A">
        <w:rPr>
          <w:rFonts w:eastAsia="Times New Roman"/>
        </w:rPr>
        <w:t>Plan contact informati</w:t>
      </w:r>
      <w:r w:rsidRPr="0029794A">
        <w:rPr>
          <w:rFonts w:eastAsia="Times New Roman"/>
        </w:rPr>
        <w:t>on</w:t>
      </w:r>
    </w:p>
    <w:p w:rsidR="00E724B7" w:rsidRDefault="00793336" w:rsidP="00E724B7">
      <w:pPr>
        <w:pStyle w:val="ListParagraph0"/>
        <w:spacing w:after="120" w:line="264" w:lineRule="auto"/>
        <w:ind w:left="0"/>
        <w:rPr>
          <w:sz w:val="21"/>
          <w:szCs w:val="21"/>
        </w:rPr>
        <w:sectPr w:rsidR="00E724B7">
          <w:footerReference w:type="default" r:id="rId11"/>
          <w:pgSz w:w="12240" w:h="15840"/>
          <w:pgMar w:top="1440" w:right="1440" w:bottom="1440" w:left="1440" w:header="720" w:footer="720" w:gutter="0"/>
          <w:cols w:space="720"/>
          <w:docGrid w:linePitch="360"/>
        </w:sectPr>
      </w:pPr>
      <w:r w:rsidRPr="0029794A">
        <w:rPr>
          <w:rFonts w:eastAsia="Times New Roman"/>
          <w:noProof/>
          <w:sz w:val="21"/>
          <w:szCs w:val="21"/>
        </w:rPr>
        <w:t>Judevine Inc</w:t>
      </w:r>
      <w:r w:rsidRPr="0029794A">
        <w:rPr>
          <w:rFonts w:eastAsia="Times New Roman"/>
          <w:sz w:val="21"/>
          <w:szCs w:val="21"/>
        </w:rPr>
        <w:t>. Employee Benefits Plan</w:t>
      </w:r>
      <w:r w:rsidRPr="0029794A">
        <w:rPr>
          <w:rFonts w:eastAsia="Times New Roman"/>
          <w:sz w:val="21"/>
          <w:szCs w:val="21"/>
        </w:rPr>
        <w:br/>
      </w:r>
      <w:r w:rsidRPr="0029794A">
        <w:rPr>
          <w:rFonts w:cstheme="minorHAnsi"/>
          <w:noProof/>
          <w:sz w:val="21"/>
          <w:szCs w:val="21"/>
        </w:rPr>
        <w:t>Michelle</w:t>
      </w:r>
      <w:r w:rsidRPr="0029794A">
        <w:rPr>
          <w:rFonts w:cstheme="minorHAnsi"/>
          <w:sz w:val="21"/>
          <w:szCs w:val="21"/>
        </w:rPr>
        <w:t xml:space="preserve"> </w:t>
      </w:r>
      <w:r w:rsidRPr="0029794A">
        <w:rPr>
          <w:rFonts w:cstheme="minorHAnsi"/>
          <w:noProof/>
          <w:sz w:val="21"/>
          <w:szCs w:val="21"/>
        </w:rPr>
        <w:t>Martin</w:t>
      </w:r>
      <w:r w:rsidRPr="0029794A">
        <w:rPr>
          <w:rFonts w:cstheme="minorHAnsi"/>
          <w:sz w:val="21"/>
          <w:szCs w:val="21"/>
        </w:rPr>
        <w:br/>
      </w:r>
      <w:r w:rsidRPr="0029794A">
        <w:rPr>
          <w:rFonts w:cstheme="minorHAnsi"/>
          <w:noProof/>
          <w:sz w:val="21"/>
          <w:szCs w:val="21"/>
        </w:rPr>
        <w:t>1810 Craig</w:t>
      </w:r>
      <w:r w:rsidRPr="0029794A">
        <w:rPr>
          <w:rFonts w:cstheme="minorHAnsi"/>
          <w:sz w:val="21"/>
          <w:szCs w:val="21"/>
        </w:rPr>
        <w:t xml:space="preserve"> Rd</w:t>
      </w:r>
      <w:r>
        <w:rPr>
          <w:rFonts w:cstheme="minorHAnsi"/>
          <w:sz w:val="21"/>
          <w:szCs w:val="21"/>
        </w:rPr>
        <w:t xml:space="preserve">, </w:t>
      </w:r>
      <w:r w:rsidRPr="0029794A">
        <w:rPr>
          <w:rFonts w:cstheme="minorHAnsi"/>
          <w:noProof/>
          <w:sz w:val="21"/>
          <w:szCs w:val="21"/>
        </w:rPr>
        <w:t>Suite 109</w:t>
      </w:r>
      <w:r w:rsidRPr="0029794A">
        <w:rPr>
          <w:rFonts w:cstheme="minorHAnsi"/>
          <w:sz w:val="21"/>
          <w:szCs w:val="21"/>
        </w:rPr>
        <w:t xml:space="preserve">,  </w:t>
      </w:r>
      <w:r w:rsidRPr="0029794A">
        <w:rPr>
          <w:rFonts w:cstheme="minorHAnsi"/>
          <w:sz w:val="21"/>
          <w:szCs w:val="21"/>
        </w:rPr>
        <w:br/>
      </w:r>
      <w:r w:rsidRPr="0029794A">
        <w:rPr>
          <w:rFonts w:cstheme="minorHAnsi"/>
          <w:noProof/>
          <w:sz w:val="21"/>
          <w:szCs w:val="21"/>
        </w:rPr>
        <w:t xml:space="preserve">St. </w:t>
      </w:r>
      <w:r w:rsidRPr="0029794A">
        <w:rPr>
          <w:rFonts w:cstheme="minorHAnsi"/>
          <w:sz w:val="21"/>
          <w:szCs w:val="21"/>
        </w:rPr>
        <w:t xml:space="preserve">Louis, </w:t>
      </w:r>
      <w:r w:rsidRPr="0029794A">
        <w:rPr>
          <w:rFonts w:cstheme="minorHAnsi"/>
          <w:noProof/>
          <w:sz w:val="21"/>
          <w:szCs w:val="21"/>
        </w:rPr>
        <w:t>Missouri</w:t>
      </w:r>
      <w:r w:rsidRPr="0029794A">
        <w:rPr>
          <w:rFonts w:cstheme="minorHAnsi"/>
          <w:sz w:val="21"/>
          <w:szCs w:val="21"/>
        </w:rPr>
        <w:t xml:space="preserve"> </w:t>
      </w:r>
      <w:r w:rsidRPr="0029794A">
        <w:rPr>
          <w:rFonts w:cstheme="minorHAnsi"/>
          <w:noProof/>
          <w:sz w:val="21"/>
          <w:szCs w:val="21"/>
        </w:rPr>
        <w:t>63146</w:t>
      </w:r>
      <w:r w:rsidRPr="0029794A">
        <w:rPr>
          <w:rFonts w:cstheme="minorHAnsi"/>
          <w:sz w:val="21"/>
          <w:szCs w:val="21"/>
        </w:rPr>
        <w:br/>
      </w:r>
      <w:r w:rsidRPr="0029794A">
        <w:rPr>
          <w:rFonts w:cstheme="minorHAnsi"/>
          <w:noProof/>
          <w:sz w:val="21"/>
          <w:szCs w:val="21"/>
        </w:rPr>
        <w:t>(314)</w:t>
      </w:r>
      <w:r w:rsidRPr="0029794A">
        <w:rPr>
          <w:rFonts w:cstheme="minorHAnsi"/>
          <w:sz w:val="21"/>
          <w:szCs w:val="21"/>
        </w:rPr>
        <w:t xml:space="preserve"> 637-4052</w:t>
      </w:r>
      <w:r w:rsidRPr="0029794A">
        <w:rPr>
          <w:rFonts w:cstheme="minorHAnsi"/>
          <w:sz w:val="21"/>
          <w:szCs w:val="21"/>
        </w:rPr>
        <w:br/>
      </w:r>
      <w:r w:rsidRPr="0029794A">
        <w:rPr>
          <w:rFonts w:cstheme="minorHAnsi"/>
          <w:noProof/>
          <w:sz w:val="21"/>
          <w:szCs w:val="21"/>
        </w:rPr>
        <w:t>mmartin@judevine</w:t>
      </w:r>
      <w:r w:rsidRPr="0029794A">
        <w:rPr>
          <w:rFonts w:cstheme="minorHAnsi"/>
          <w:sz w:val="21"/>
          <w:szCs w:val="21"/>
        </w:rPr>
        <w:t>.org</w:t>
      </w:r>
    </w:p>
    <w:p w:rsidR="00C0164F" w:rsidRPr="007D28D2" w:rsidRDefault="00793336" w:rsidP="00C1341F">
      <w:pPr>
        <w:pStyle w:val="Heading11"/>
      </w:pPr>
      <w:bookmarkStart w:id="4" w:name="FMLAGeneral"/>
      <w:r w:rsidRPr="007D28D2">
        <w:lastRenderedPageBreak/>
        <w:t>General FMLA Notice</w:t>
      </w:r>
    </w:p>
    <w:bookmarkEnd w:id="4"/>
    <w:p w:rsidR="00A47834" w:rsidRPr="002B4488" w:rsidRDefault="00793336" w:rsidP="00A47834">
      <w:pPr>
        <w:pStyle w:val="Normal2"/>
        <w:spacing w:after="120" w:line="264" w:lineRule="auto"/>
        <w:jc w:val="center"/>
        <w:rPr>
          <w:rFonts w:asciiTheme="majorHAnsi" w:hAnsiTheme="majorHAnsi"/>
          <w:b/>
          <w:spacing w:val="4"/>
          <w:w w:val="95"/>
          <w:sz w:val="72"/>
          <w:szCs w:val="21"/>
        </w:rPr>
      </w:pPr>
      <w:r w:rsidRPr="002B4488">
        <w:rPr>
          <w:rFonts w:asciiTheme="majorHAnsi" w:hAnsiTheme="majorHAnsi"/>
          <w:b/>
          <w:spacing w:val="4"/>
          <w:w w:val="95"/>
          <w:sz w:val="72"/>
          <w:szCs w:val="21"/>
        </w:rPr>
        <w:t>EMPLOYEE RIGHTS</w:t>
      </w:r>
    </w:p>
    <w:p w:rsidR="00A47834" w:rsidRPr="002B4488" w:rsidRDefault="00793336" w:rsidP="00A47834">
      <w:pPr>
        <w:pStyle w:val="Normal2"/>
        <w:pBdr>
          <w:bottom w:val="single" w:sz="6" w:space="1" w:color="auto"/>
        </w:pBdr>
        <w:spacing w:after="120" w:line="264" w:lineRule="auto"/>
        <w:jc w:val="center"/>
        <w:rPr>
          <w:rFonts w:asciiTheme="majorHAnsi" w:hAnsiTheme="majorHAnsi"/>
          <w:b/>
          <w:spacing w:val="4"/>
          <w:w w:val="95"/>
          <w:sz w:val="56"/>
          <w:szCs w:val="21"/>
        </w:rPr>
      </w:pPr>
      <w:r w:rsidRPr="002B4488">
        <w:rPr>
          <w:rFonts w:asciiTheme="majorHAnsi" w:hAnsiTheme="majorHAnsi"/>
          <w:b/>
          <w:spacing w:val="4"/>
          <w:w w:val="95"/>
          <w:sz w:val="56"/>
          <w:szCs w:val="21"/>
        </w:rPr>
        <w:t xml:space="preserve">UNDER THE FAMILY AND </w:t>
      </w:r>
      <w:r w:rsidRPr="002B4488">
        <w:rPr>
          <w:rFonts w:asciiTheme="majorHAnsi" w:hAnsiTheme="majorHAnsi"/>
          <w:b/>
          <w:spacing w:val="4"/>
          <w:w w:val="95"/>
          <w:sz w:val="56"/>
          <w:szCs w:val="21"/>
        </w:rPr>
        <w:br/>
        <w:t>MEDICAL LEAVE ACT</w:t>
      </w:r>
    </w:p>
    <w:p w:rsidR="00C0164F" w:rsidRPr="001F24A6" w:rsidRDefault="00793336" w:rsidP="00C1341F">
      <w:pPr>
        <w:pStyle w:val="Heading21"/>
        <w:rPr>
          <w:w w:val="95"/>
        </w:rPr>
      </w:pPr>
      <w:r w:rsidRPr="001F24A6">
        <w:rPr>
          <w:spacing w:val="4"/>
          <w:w w:val="95"/>
        </w:rPr>
        <w:t>The</w:t>
      </w:r>
      <w:r w:rsidRPr="001F24A6">
        <w:rPr>
          <w:spacing w:val="-11"/>
          <w:w w:val="95"/>
        </w:rPr>
        <w:t xml:space="preserve"> </w:t>
      </w:r>
      <w:r w:rsidRPr="001F24A6">
        <w:rPr>
          <w:spacing w:val="5"/>
          <w:w w:val="95"/>
        </w:rPr>
        <w:t>United</w:t>
      </w:r>
      <w:r w:rsidRPr="001F24A6">
        <w:rPr>
          <w:spacing w:val="-10"/>
          <w:w w:val="95"/>
        </w:rPr>
        <w:t xml:space="preserve"> </w:t>
      </w:r>
      <w:r w:rsidRPr="001F24A6">
        <w:rPr>
          <w:spacing w:val="-6"/>
          <w:w w:val="95"/>
        </w:rPr>
        <w:t>States</w:t>
      </w:r>
      <w:r w:rsidRPr="001F24A6">
        <w:rPr>
          <w:spacing w:val="-10"/>
          <w:w w:val="95"/>
        </w:rPr>
        <w:t xml:space="preserve"> </w:t>
      </w:r>
      <w:r w:rsidRPr="001F24A6">
        <w:rPr>
          <w:w w:val="95"/>
        </w:rPr>
        <w:t>De</w:t>
      </w:r>
      <w:r w:rsidRPr="001F24A6">
        <w:rPr>
          <w:spacing w:val="-26"/>
          <w:w w:val="95"/>
        </w:rPr>
        <w:t>p</w:t>
      </w:r>
      <w:r w:rsidRPr="001F24A6">
        <w:rPr>
          <w:w w:val="95"/>
        </w:rPr>
        <w:t>a</w:t>
      </w:r>
      <w:r w:rsidRPr="001F24A6">
        <w:rPr>
          <w:spacing w:val="8"/>
          <w:w w:val="95"/>
        </w:rPr>
        <w:t>r</w:t>
      </w:r>
      <w:r w:rsidRPr="001F24A6">
        <w:rPr>
          <w:w w:val="95"/>
        </w:rPr>
        <w:t>tment</w:t>
      </w:r>
      <w:r w:rsidRPr="001F24A6">
        <w:rPr>
          <w:spacing w:val="-10"/>
          <w:w w:val="95"/>
        </w:rPr>
        <w:t xml:space="preserve"> </w:t>
      </w:r>
      <w:r>
        <w:rPr>
          <w:spacing w:val="3"/>
          <w:w w:val="95"/>
        </w:rPr>
        <w:t>o</w:t>
      </w:r>
      <w:r w:rsidRPr="001F24A6">
        <w:rPr>
          <w:spacing w:val="3"/>
          <w:w w:val="95"/>
        </w:rPr>
        <w:t>f</w:t>
      </w:r>
      <w:r w:rsidRPr="001F24A6">
        <w:rPr>
          <w:spacing w:val="-10"/>
          <w:w w:val="95"/>
        </w:rPr>
        <w:t xml:space="preserve"> </w:t>
      </w:r>
      <w:r w:rsidRPr="001F24A6">
        <w:rPr>
          <w:spacing w:val="4"/>
          <w:w w:val="95"/>
        </w:rPr>
        <w:t>Labor</w:t>
      </w:r>
      <w:r w:rsidRPr="001F24A6">
        <w:rPr>
          <w:spacing w:val="-10"/>
          <w:w w:val="95"/>
        </w:rPr>
        <w:t xml:space="preserve"> </w:t>
      </w:r>
      <w:r w:rsidRPr="001F24A6">
        <w:rPr>
          <w:spacing w:val="1"/>
          <w:w w:val="95"/>
        </w:rPr>
        <w:t>W</w:t>
      </w:r>
      <w:r w:rsidRPr="001F24A6">
        <w:rPr>
          <w:spacing w:val="2"/>
          <w:w w:val="95"/>
        </w:rPr>
        <w:t>age</w:t>
      </w:r>
      <w:r w:rsidRPr="001F24A6">
        <w:rPr>
          <w:spacing w:val="-10"/>
          <w:w w:val="95"/>
        </w:rPr>
        <w:t xml:space="preserve"> </w:t>
      </w:r>
      <w:r w:rsidRPr="001F24A6">
        <w:rPr>
          <w:spacing w:val="4"/>
          <w:w w:val="95"/>
        </w:rPr>
        <w:t>and</w:t>
      </w:r>
      <w:r w:rsidRPr="001F24A6">
        <w:rPr>
          <w:spacing w:val="-11"/>
          <w:w w:val="95"/>
        </w:rPr>
        <w:t xml:space="preserve"> </w:t>
      </w:r>
      <w:r w:rsidRPr="001F24A6">
        <w:rPr>
          <w:spacing w:val="4"/>
          <w:w w:val="95"/>
        </w:rPr>
        <w:t>Hour</w:t>
      </w:r>
      <w:r w:rsidRPr="001F24A6">
        <w:rPr>
          <w:spacing w:val="-10"/>
          <w:w w:val="95"/>
        </w:rPr>
        <w:t xml:space="preserve"> </w:t>
      </w:r>
      <w:r w:rsidRPr="001F24A6">
        <w:rPr>
          <w:w w:val="95"/>
        </w:rPr>
        <w:t>Division</w:t>
      </w:r>
    </w:p>
    <w:p w:rsidR="00C0164F" w:rsidRDefault="00793336" w:rsidP="00C1341F">
      <w:pPr>
        <w:pStyle w:val="Heading31"/>
        <w:rPr>
          <w:rFonts w:ascii="Arial" w:hAnsi="Arial"/>
          <w:w w:val="95"/>
          <w:sz w:val="28"/>
          <w:szCs w:val="42"/>
        </w:rPr>
      </w:pPr>
      <w:r w:rsidRPr="00475D21">
        <w:rPr>
          <w:w w:val="95"/>
        </w:rPr>
        <w:t>Leave Entitlements</w:t>
      </w:r>
    </w:p>
    <w:p w:rsidR="00C0164F" w:rsidRPr="009A3137" w:rsidRDefault="00793336" w:rsidP="00C1341F">
      <w:pPr>
        <w:pStyle w:val="Normal2"/>
        <w:spacing w:after="120" w:line="264" w:lineRule="auto"/>
        <w:rPr>
          <w:rFonts w:eastAsia="Times New Roman"/>
          <w:spacing w:val="88"/>
          <w:w w:val="99"/>
          <w:sz w:val="21"/>
          <w:szCs w:val="21"/>
        </w:rPr>
      </w:pPr>
      <w:r w:rsidRPr="00475D21">
        <w:rPr>
          <w:rFonts w:eastAsia="Times New Roman"/>
          <w:spacing w:val="-5"/>
          <w:sz w:val="21"/>
          <w:szCs w:val="21"/>
        </w:rPr>
        <w:t>Eligible</w:t>
      </w:r>
      <w:r w:rsidRPr="00475D21">
        <w:rPr>
          <w:rFonts w:eastAsia="Times New Roman"/>
          <w:spacing w:val="-10"/>
          <w:sz w:val="21"/>
          <w:szCs w:val="21"/>
        </w:rPr>
        <w:t xml:space="preserve"> </w:t>
      </w:r>
      <w:r w:rsidRPr="00475D21">
        <w:rPr>
          <w:rFonts w:eastAsia="Times New Roman"/>
          <w:spacing w:val="-7"/>
          <w:sz w:val="21"/>
          <w:szCs w:val="21"/>
        </w:rPr>
        <w:t>employ</w:t>
      </w:r>
      <w:r w:rsidRPr="00475D21">
        <w:rPr>
          <w:rFonts w:eastAsia="Times New Roman"/>
          <w:sz w:val="21"/>
          <w:szCs w:val="21"/>
        </w:rPr>
        <w:t>ees</w:t>
      </w:r>
      <w:r w:rsidRPr="00475D21">
        <w:rPr>
          <w:rFonts w:eastAsia="Times New Roman"/>
          <w:spacing w:val="-11"/>
          <w:sz w:val="21"/>
          <w:szCs w:val="21"/>
        </w:rPr>
        <w:t xml:space="preserve"> </w:t>
      </w:r>
      <w:r w:rsidRPr="00475D21">
        <w:rPr>
          <w:rFonts w:eastAsia="Times New Roman"/>
          <w:spacing w:val="-5"/>
          <w:sz w:val="21"/>
          <w:szCs w:val="21"/>
        </w:rPr>
        <w:t>who</w:t>
      </w:r>
      <w:r w:rsidRPr="00475D21">
        <w:rPr>
          <w:rFonts w:eastAsia="Times New Roman"/>
          <w:spacing w:val="-9"/>
          <w:sz w:val="21"/>
          <w:szCs w:val="21"/>
        </w:rPr>
        <w:t xml:space="preserve"> </w:t>
      </w:r>
      <w:r w:rsidRPr="00475D21">
        <w:rPr>
          <w:rFonts w:eastAsia="Times New Roman"/>
          <w:sz w:val="21"/>
          <w:szCs w:val="21"/>
        </w:rPr>
        <w:t>wor</w:t>
      </w:r>
      <w:r w:rsidRPr="00475D21">
        <w:rPr>
          <w:rFonts w:eastAsia="Times New Roman"/>
          <w:spacing w:val="-5"/>
          <w:sz w:val="21"/>
          <w:szCs w:val="21"/>
        </w:rPr>
        <w:t>k</w:t>
      </w:r>
      <w:r w:rsidRPr="00475D21">
        <w:rPr>
          <w:rFonts w:eastAsia="Times New Roman"/>
          <w:spacing w:val="-11"/>
          <w:sz w:val="21"/>
          <w:szCs w:val="21"/>
        </w:rPr>
        <w:t xml:space="preserve"> </w:t>
      </w:r>
      <w:r w:rsidRPr="00475D21">
        <w:rPr>
          <w:rFonts w:eastAsia="Times New Roman"/>
          <w:spacing w:val="-5"/>
          <w:sz w:val="21"/>
          <w:szCs w:val="21"/>
        </w:rPr>
        <w:t>for</w:t>
      </w:r>
      <w:r w:rsidRPr="00475D21">
        <w:rPr>
          <w:rFonts w:eastAsia="Times New Roman"/>
          <w:spacing w:val="-9"/>
          <w:sz w:val="21"/>
          <w:szCs w:val="21"/>
        </w:rPr>
        <w:t xml:space="preserve"> </w:t>
      </w:r>
      <w:r w:rsidRPr="00475D21">
        <w:rPr>
          <w:rFonts w:eastAsia="Times New Roman"/>
          <w:sz w:val="21"/>
          <w:szCs w:val="21"/>
        </w:rPr>
        <w:t>a</w:t>
      </w:r>
      <w:r w:rsidRPr="00475D21">
        <w:rPr>
          <w:rFonts w:eastAsia="Times New Roman"/>
          <w:spacing w:val="-11"/>
          <w:sz w:val="21"/>
          <w:szCs w:val="21"/>
        </w:rPr>
        <w:t xml:space="preserve"> </w:t>
      </w:r>
      <w:r w:rsidRPr="00475D21">
        <w:rPr>
          <w:rFonts w:eastAsia="Times New Roman"/>
          <w:sz w:val="21"/>
          <w:szCs w:val="21"/>
        </w:rPr>
        <w:t>co</w:t>
      </w:r>
      <w:r w:rsidRPr="00475D21">
        <w:rPr>
          <w:rFonts w:eastAsia="Times New Roman"/>
          <w:spacing w:val="-5"/>
          <w:sz w:val="21"/>
          <w:szCs w:val="21"/>
        </w:rPr>
        <w:t>v</w:t>
      </w:r>
      <w:r w:rsidRPr="00475D21">
        <w:rPr>
          <w:rFonts w:eastAsia="Times New Roman"/>
          <w:sz w:val="21"/>
          <w:szCs w:val="21"/>
        </w:rPr>
        <w:t>ered</w:t>
      </w:r>
      <w:r w:rsidRPr="00475D21">
        <w:rPr>
          <w:rFonts w:eastAsia="Times New Roman"/>
          <w:spacing w:val="-9"/>
          <w:sz w:val="21"/>
          <w:szCs w:val="21"/>
        </w:rPr>
        <w:t xml:space="preserve"> </w:t>
      </w:r>
      <w:r w:rsidRPr="00475D21">
        <w:rPr>
          <w:rFonts w:eastAsia="Times New Roman"/>
          <w:sz w:val="21"/>
          <w:szCs w:val="21"/>
        </w:rPr>
        <w:t>emp</w:t>
      </w:r>
      <w:r w:rsidRPr="00475D21">
        <w:rPr>
          <w:rFonts w:eastAsia="Times New Roman"/>
          <w:spacing w:val="-7"/>
          <w:sz w:val="21"/>
          <w:szCs w:val="21"/>
        </w:rPr>
        <w:t>loyer</w:t>
      </w:r>
      <w:r w:rsidRPr="00475D21">
        <w:rPr>
          <w:rFonts w:eastAsia="Times New Roman"/>
          <w:spacing w:val="-11"/>
          <w:sz w:val="21"/>
          <w:szCs w:val="21"/>
        </w:rPr>
        <w:t xml:space="preserve"> </w:t>
      </w:r>
      <w:r w:rsidRPr="00475D21">
        <w:rPr>
          <w:rFonts w:eastAsia="Times New Roman"/>
          <w:spacing w:val="-5"/>
          <w:sz w:val="21"/>
          <w:szCs w:val="21"/>
        </w:rPr>
        <w:t>can</w:t>
      </w:r>
      <w:r w:rsidRPr="00475D21">
        <w:rPr>
          <w:rFonts w:eastAsia="Times New Roman"/>
          <w:spacing w:val="-10"/>
          <w:sz w:val="21"/>
          <w:szCs w:val="21"/>
        </w:rPr>
        <w:t xml:space="preserve"> </w:t>
      </w:r>
      <w:r w:rsidRPr="00475D21">
        <w:rPr>
          <w:rFonts w:eastAsia="Times New Roman"/>
          <w:spacing w:val="-5"/>
          <w:sz w:val="21"/>
          <w:szCs w:val="21"/>
        </w:rPr>
        <w:t>take</w:t>
      </w:r>
      <w:r w:rsidRPr="00475D21">
        <w:rPr>
          <w:rFonts w:eastAsia="Times New Roman"/>
          <w:spacing w:val="-11"/>
          <w:sz w:val="21"/>
          <w:szCs w:val="21"/>
        </w:rPr>
        <w:t xml:space="preserve"> </w:t>
      </w:r>
      <w:r w:rsidRPr="00475D21">
        <w:rPr>
          <w:rFonts w:eastAsia="Times New Roman"/>
          <w:spacing w:val="-3"/>
          <w:sz w:val="21"/>
          <w:szCs w:val="21"/>
        </w:rPr>
        <w:t>up</w:t>
      </w:r>
      <w:r w:rsidRPr="00475D21">
        <w:rPr>
          <w:rFonts w:eastAsia="Times New Roman"/>
          <w:spacing w:val="-9"/>
          <w:sz w:val="21"/>
          <w:szCs w:val="21"/>
        </w:rPr>
        <w:t xml:space="preserve"> </w:t>
      </w:r>
      <w:r w:rsidRPr="00475D21">
        <w:rPr>
          <w:rFonts w:eastAsia="Times New Roman"/>
          <w:spacing w:val="-5"/>
          <w:sz w:val="21"/>
          <w:szCs w:val="21"/>
        </w:rPr>
        <w:t>t</w:t>
      </w:r>
      <w:r w:rsidRPr="00475D21">
        <w:rPr>
          <w:rFonts w:eastAsia="Times New Roman"/>
          <w:sz w:val="21"/>
          <w:szCs w:val="21"/>
        </w:rPr>
        <w:t>o</w:t>
      </w:r>
      <w:r w:rsidRPr="00475D21">
        <w:rPr>
          <w:rFonts w:eastAsia="Times New Roman"/>
          <w:spacing w:val="-10"/>
          <w:sz w:val="21"/>
          <w:szCs w:val="21"/>
        </w:rPr>
        <w:t xml:space="preserve"> </w:t>
      </w:r>
      <w:r w:rsidRPr="00475D21">
        <w:rPr>
          <w:rFonts w:eastAsia="Times New Roman"/>
          <w:spacing w:val="-1"/>
          <w:sz w:val="21"/>
          <w:szCs w:val="21"/>
        </w:rPr>
        <w:t>12</w:t>
      </w:r>
      <w:r>
        <w:rPr>
          <w:rFonts w:eastAsia="Times New Roman"/>
          <w:spacing w:val="-10"/>
          <w:sz w:val="21"/>
          <w:szCs w:val="21"/>
        </w:rPr>
        <w:t xml:space="preserve"> </w:t>
      </w:r>
      <w:r w:rsidRPr="00475D21">
        <w:rPr>
          <w:rFonts w:eastAsia="Times New Roman"/>
          <w:sz w:val="21"/>
          <w:szCs w:val="21"/>
        </w:rPr>
        <w:t>w</w:t>
      </w:r>
      <w:r w:rsidRPr="00475D21">
        <w:rPr>
          <w:rFonts w:eastAsia="Times New Roman"/>
          <w:spacing w:val="-5"/>
          <w:sz w:val="21"/>
          <w:szCs w:val="21"/>
        </w:rPr>
        <w:t>eeks</w:t>
      </w:r>
      <w:r w:rsidRPr="00475D21">
        <w:rPr>
          <w:rFonts w:eastAsia="Times New Roman"/>
          <w:spacing w:val="-11"/>
          <w:sz w:val="21"/>
          <w:szCs w:val="21"/>
        </w:rPr>
        <w:t xml:space="preserve"> </w:t>
      </w:r>
      <w:r w:rsidRPr="00475D21">
        <w:rPr>
          <w:rFonts w:eastAsia="Times New Roman"/>
          <w:spacing w:val="-3"/>
          <w:sz w:val="21"/>
          <w:szCs w:val="21"/>
        </w:rPr>
        <w:t>of</w:t>
      </w:r>
      <w:r w:rsidRPr="00475D21">
        <w:rPr>
          <w:rFonts w:eastAsia="Times New Roman"/>
          <w:spacing w:val="-9"/>
          <w:sz w:val="21"/>
          <w:szCs w:val="21"/>
        </w:rPr>
        <w:t xml:space="preserve"> </w:t>
      </w:r>
      <w:r w:rsidRPr="00475D21">
        <w:rPr>
          <w:rFonts w:eastAsia="Times New Roman"/>
          <w:sz w:val="21"/>
          <w:szCs w:val="21"/>
        </w:rPr>
        <w:t>unpaid,</w:t>
      </w:r>
      <w:r w:rsidRPr="00475D21">
        <w:rPr>
          <w:rFonts w:eastAsia="Times New Roman"/>
          <w:spacing w:val="-10"/>
          <w:sz w:val="21"/>
          <w:szCs w:val="21"/>
        </w:rPr>
        <w:t xml:space="preserve"> </w:t>
      </w:r>
      <w:r w:rsidRPr="00475D21">
        <w:rPr>
          <w:rFonts w:eastAsia="Times New Roman"/>
          <w:spacing w:val="-7"/>
          <w:sz w:val="21"/>
          <w:szCs w:val="21"/>
        </w:rPr>
        <w:t>job-pro</w:t>
      </w:r>
      <w:r w:rsidRPr="00475D21">
        <w:rPr>
          <w:rFonts w:eastAsia="Times New Roman"/>
          <w:sz w:val="21"/>
          <w:szCs w:val="21"/>
        </w:rPr>
        <w:t>tect</w:t>
      </w:r>
      <w:r w:rsidRPr="00475D21">
        <w:rPr>
          <w:rFonts w:eastAsia="Times New Roman"/>
          <w:spacing w:val="-7"/>
          <w:sz w:val="21"/>
          <w:szCs w:val="21"/>
        </w:rPr>
        <w:t>ed</w:t>
      </w:r>
      <w:r w:rsidRPr="00475D21">
        <w:rPr>
          <w:rFonts w:eastAsia="Times New Roman"/>
          <w:spacing w:val="-9"/>
          <w:sz w:val="21"/>
          <w:szCs w:val="21"/>
        </w:rPr>
        <w:t xml:space="preserve"> </w:t>
      </w:r>
      <w:r w:rsidRPr="00475D21">
        <w:rPr>
          <w:rFonts w:eastAsia="Times New Roman"/>
          <w:sz w:val="21"/>
          <w:szCs w:val="21"/>
        </w:rPr>
        <w:t>lea</w:t>
      </w:r>
      <w:r w:rsidRPr="00475D21">
        <w:rPr>
          <w:rFonts w:eastAsia="Times New Roman"/>
          <w:spacing w:val="-5"/>
          <w:sz w:val="21"/>
          <w:szCs w:val="21"/>
        </w:rPr>
        <w:t>ve</w:t>
      </w:r>
      <w:r w:rsidRPr="00475D21">
        <w:rPr>
          <w:rFonts w:eastAsia="Times New Roman"/>
          <w:spacing w:val="-11"/>
          <w:sz w:val="21"/>
          <w:szCs w:val="21"/>
        </w:rPr>
        <w:t xml:space="preserve"> </w:t>
      </w:r>
      <w:r w:rsidRPr="00475D21">
        <w:rPr>
          <w:rFonts w:eastAsia="Times New Roman"/>
          <w:spacing w:val="-3"/>
          <w:sz w:val="21"/>
          <w:szCs w:val="21"/>
        </w:rPr>
        <w:t>in</w:t>
      </w:r>
      <w:r w:rsidRPr="00475D21">
        <w:rPr>
          <w:rFonts w:eastAsia="Times New Roman"/>
          <w:spacing w:val="-9"/>
          <w:sz w:val="21"/>
          <w:szCs w:val="21"/>
        </w:rPr>
        <w:t xml:space="preserve"> </w:t>
      </w:r>
      <w:r w:rsidRPr="00475D21">
        <w:rPr>
          <w:rFonts w:eastAsia="Times New Roman"/>
          <w:sz w:val="21"/>
          <w:szCs w:val="21"/>
        </w:rPr>
        <w:t>a</w:t>
      </w:r>
      <w:r w:rsidRPr="00475D21">
        <w:rPr>
          <w:rFonts w:eastAsia="Times New Roman"/>
          <w:spacing w:val="-11"/>
          <w:sz w:val="21"/>
          <w:szCs w:val="21"/>
        </w:rPr>
        <w:t xml:space="preserve"> </w:t>
      </w:r>
      <w:r w:rsidRPr="00475D21">
        <w:rPr>
          <w:rFonts w:eastAsia="Times New Roman"/>
          <w:spacing w:val="-4"/>
          <w:sz w:val="21"/>
          <w:szCs w:val="21"/>
        </w:rPr>
        <w:t>1</w:t>
      </w:r>
      <w:r w:rsidRPr="00475D21">
        <w:rPr>
          <w:rFonts w:eastAsia="Times New Roman"/>
          <w:spacing w:val="-5"/>
          <w:sz w:val="21"/>
          <w:szCs w:val="21"/>
        </w:rPr>
        <w:t>2-mon</w:t>
      </w:r>
      <w:r w:rsidRPr="00475D21">
        <w:rPr>
          <w:rFonts w:eastAsia="Times New Roman"/>
          <w:spacing w:val="-4"/>
          <w:sz w:val="21"/>
          <w:szCs w:val="21"/>
        </w:rPr>
        <w:t>th</w:t>
      </w:r>
      <w:r w:rsidRPr="00475D21">
        <w:rPr>
          <w:rFonts w:eastAsia="Times New Roman"/>
          <w:spacing w:val="-10"/>
          <w:sz w:val="21"/>
          <w:szCs w:val="21"/>
        </w:rPr>
        <w:t xml:space="preserve"> </w:t>
      </w:r>
      <w:r>
        <w:rPr>
          <w:rFonts w:eastAsia="Times New Roman"/>
          <w:sz w:val="21"/>
          <w:szCs w:val="21"/>
        </w:rPr>
        <w:t xml:space="preserve">period </w:t>
      </w:r>
      <w:r w:rsidRPr="00475D21">
        <w:rPr>
          <w:rFonts w:eastAsia="Times New Roman"/>
          <w:spacing w:val="-5"/>
          <w:sz w:val="21"/>
          <w:szCs w:val="21"/>
        </w:rPr>
        <w:t>for</w:t>
      </w:r>
      <w:r w:rsidRPr="00475D21">
        <w:rPr>
          <w:rFonts w:eastAsia="Times New Roman"/>
          <w:spacing w:val="-9"/>
          <w:sz w:val="21"/>
          <w:szCs w:val="21"/>
        </w:rPr>
        <w:t xml:space="preserve"> </w:t>
      </w:r>
      <w:r w:rsidRPr="00475D21">
        <w:rPr>
          <w:rFonts w:eastAsia="Times New Roman"/>
          <w:spacing w:val="-4"/>
          <w:sz w:val="21"/>
          <w:szCs w:val="21"/>
        </w:rPr>
        <w:t>the</w:t>
      </w:r>
      <w:r w:rsidRPr="00475D21">
        <w:rPr>
          <w:rFonts w:eastAsia="Times New Roman"/>
          <w:spacing w:val="-9"/>
          <w:sz w:val="21"/>
          <w:szCs w:val="21"/>
        </w:rPr>
        <w:t xml:space="preserve"> </w:t>
      </w:r>
      <w:r w:rsidRPr="00475D21">
        <w:rPr>
          <w:rFonts w:eastAsia="Times New Roman"/>
          <w:sz w:val="21"/>
          <w:szCs w:val="21"/>
        </w:rPr>
        <w:t>followin</w:t>
      </w:r>
      <w:r w:rsidRPr="00475D21">
        <w:rPr>
          <w:rFonts w:eastAsia="Times New Roman"/>
          <w:spacing w:val="-5"/>
          <w:sz w:val="21"/>
          <w:szCs w:val="21"/>
        </w:rPr>
        <w:t>g</w:t>
      </w:r>
      <w:r w:rsidRPr="00475D21">
        <w:rPr>
          <w:rFonts w:eastAsia="Times New Roman"/>
          <w:spacing w:val="-8"/>
          <w:sz w:val="21"/>
          <w:szCs w:val="21"/>
        </w:rPr>
        <w:t xml:space="preserve"> </w:t>
      </w:r>
      <w:r w:rsidRPr="00475D21">
        <w:rPr>
          <w:rFonts w:eastAsia="Times New Roman"/>
          <w:sz w:val="21"/>
          <w:szCs w:val="21"/>
        </w:rPr>
        <w:t>reasons:</w:t>
      </w:r>
    </w:p>
    <w:p w:rsidR="00C0164F" w:rsidRPr="00C1341F" w:rsidRDefault="00793336" w:rsidP="00C1341F">
      <w:pPr>
        <w:pStyle w:val="ListParagraph1"/>
        <w:numPr>
          <w:ilvl w:val="0"/>
          <w:numId w:val="6"/>
        </w:numPr>
        <w:spacing w:after="120" w:line="264" w:lineRule="auto"/>
        <w:rPr>
          <w:rFonts w:eastAsia="Times New Roman"/>
          <w:color w:val="000000"/>
          <w:sz w:val="21"/>
          <w:szCs w:val="21"/>
        </w:rPr>
      </w:pPr>
      <w:r w:rsidRPr="00C1341F">
        <w:rPr>
          <w:rFonts w:eastAsia="Times New Roman"/>
          <w:sz w:val="21"/>
          <w:szCs w:val="21"/>
        </w:rPr>
        <w:t>The</w:t>
      </w:r>
      <w:r w:rsidRPr="00C1341F">
        <w:rPr>
          <w:rFonts w:eastAsia="Times New Roman"/>
          <w:spacing w:val="-5"/>
          <w:sz w:val="21"/>
          <w:szCs w:val="21"/>
        </w:rPr>
        <w:t xml:space="preserve"> </w:t>
      </w:r>
      <w:r w:rsidRPr="00C1341F">
        <w:rPr>
          <w:rFonts w:eastAsia="Times New Roman"/>
          <w:sz w:val="21"/>
          <w:szCs w:val="21"/>
        </w:rPr>
        <w:t>birth</w:t>
      </w:r>
      <w:r w:rsidRPr="00C1341F">
        <w:rPr>
          <w:rFonts w:eastAsia="Times New Roman"/>
          <w:spacing w:val="-4"/>
          <w:sz w:val="21"/>
          <w:szCs w:val="21"/>
        </w:rPr>
        <w:t xml:space="preserve"> </w:t>
      </w:r>
      <w:r w:rsidRPr="00C1341F">
        <w:rPr>
          <w:rFonts w:eastAsia="Times New Roman"/>
          <w:sz w:val="21"/>
          <w:szCs w:val="21"/>
        </w:rPr>
        <w:t>of</w:t>
      </w:r>
      <w:r w:rsidRPr="00C1341F">
        <w:rPr>
          <w:rFonts w:eastAsia="Times New Roman"/>
          <w:spacing w:val="-4"/>
          <w:sz w:val="21"/>
          <w:szCs w:val="21"/>
        </w:rPr>
        <w:t xml:space="preserve"> </w:t>
      </w:r>
      <w:r w:rsidRPr="00C1341F">
        <w:rPr>
          <w:rFonts w:eastAsia="Times New Roman"/>
          <w:sz w:val="21"/>
          <w:szCs w:val="21"/>
        </w:rPr>
        <w:t>a</w:t>
      </w:r>
      <w:r w:rsidRPr="00C1341F">
        <w:rPr>
          <w:rFonts w:eastAsia="Times New Roman"/>
          <w:spacing w:val="-4"/>
          <w:sz w:val="21"/>
          <w:szCs w:val="21"/>
        </w:rPr>
        <w:t xml:space="preserve"> </w:t>
      </w:r>
      <w:r w:rsidRPr="00C1341F">
        <w:rPr>
          <w:rFonts w:eastAsia="Times New Roman"/>
          <w:sz w:val="21"/>
          <w:szCs w:val="21"/>
        </w:rPr>
        <w:t>child</w:t>
      </w:r>
      <w:r w:rsidRPr="00C1341F">
        <w:rPr>
          <w:rFonts w:eastAsia="Times New Roman"/>
          <w:spacing w:val="-3"/>
          <w:sz w:val="21"/>
          <w:szCs w:val="21"/>
        </w:rPr>
        <w:t xml:space="preserve"> </w:t>
      </w:r>
      <w:r w:rsidRPr="00C1341F">
        <w:rPr>
          <w:rFonts w:eastAsia="Times New Roman"/>
          <w:sz w:val="21"/>
          <w:szCs w:val="21"/>
        </w:rPr>
        <w:t>or</w:t>
      </w:r>
      <w:r w:rsidRPr="00C1341F">
        <w:rPr>
          <w:rFonts w:eastAsia="Times New Roman"/>
          <w:spacing w:val="-4"/>
          <w:sz w:val="21"/>
          <w:szCs w:val="21"/>
        </w:rPr>
        <w:t xml:space="preserve"> </w:t>
      </w:r>
      <w:r w:rsidRPr="00C1341F">
        <w:rPr>
          <w:rFonts w:eastAsia="Times New Roman"/>
          <w:sz w:val="21"/>
          <w:szCs w:val="21"/>
        </w:rPr>
        <w:t>placement</w:t>
      </w:r>
      <w:r w:rsidRPr="00C1341F">
        <w:rPr>
          <w:rFonts w:eastAsia="Times New Roman"/>
          <w:spacing w:val="-3"/>
          <w:sz w:val="21"/>
          <w:szCs w:val="21"/>
        </w:rPr>
        <w:t xml:space="preserve"> </w:t>
      </w:r>
      <w:r w:rsidRPr="00C1341F">
        <w:rPr>
          <w:rFonts w:eastAsia="Times New Roman"/>
          <w:sz w:val="21"/>
          <w:szCs w:val="21"/>
        </w:rPr>
        <w:t>of</w:t>
      </w:r>
      <w:r w:rsidRPr="00C1341F">
        <w:rPr>
          <w:rFonts w:eastAsia="Times New Roman"/>
          <w:spacing w:val="-4"/>
          <w:sz w:val="21"/>
          <w:szCs w:val="21"/>
        </w:rPr>
        <w:t xml:space="preserve"> </w:t>
      </w:r>
      <w:r w:rsidRPr="00C1341F">
        <w:rPr>
          <w:rFonts w:eastAsia="Times New Roman"/>
          <w:sz w:val="21"/>
          <w:szCs w:val="21"/>
        </w:rPr>
        <w:t>a</w:t>
      </w:r>
      <w:r w:rsidRPr="00C1341F">
        <w:rPr>
          <w:rFonts w:eastAsia="Times New Roman"/>
          <w:spacing w:val="-3"/>
          <w:sz w:val="21"/>
          <w:szCs w:val="21"/>
        </w:rPr>
        <w:t xml:space="preserve"> </w:t>
      </w:r>
      <w:r w:rsidRPr="00C1341F">
        <w:rPr>
          <w:rFonts w:eastAsia="Times New Roman"/>
          <w:sz w:val="21"/>
          <w:szCs w:val="21"/>
        </w:rPr>
        <w:t>child</w:t>
      </w:r>
      <w:r w:rsidRPr="00C1341F">
        <w:rPr>
          <w:rFonts w:eastAsia="Times New Roman"/>
          <w:spacing w:val="-4"/>
          <w:sz w:val="21"/>
          <w:szCs w:val="21"/>
        </w:rPr>
        <w:t xml:space="preserve"> </w:t>
      </w:r>
      <w:r w:rsidRPr="00C1341F">
        <w:rPr>
          <w:rFonts w:eastAsia="Times New Roman"/>
          <w:spacing w:val="-1"/>
          <w:sz w:val="21"/>
          <w:szCs w:val="21"/>
        </w:rPr>
        <w:t>for</w:t>
      </w:r>
      <w:r w:rsidRPr="00C1341F">
        <w:rPr>
          <w:rFonts w:eastAsia="Times New Roman"/>
          <w:spacing w:val="-3"/>
          <w:sz w:val="21"/>
          <w:szCs w:val="21"/>
        </w:rPr>
        <w:t xml:space="preserve"> </w:t>
      </w:r>
      <w:r w:rsidRPr="00C1341F">
        <w:rPr>
          <w:rFonts w:eastAsia="Times New Roman"/>
          <w:sz w:val="21"/>
          <w:szCs w:val="21"/>
        </w:rPr>
        <w:t>adoption</w:t>
      </w:r>
      <w:r w:rsidRPr="00C1341F">
        <w:rPr>
          <w:rFonts w:eastAsia="Times New Roman"/>
          <w:spacing w:val="-4"/>
          <w:sz w:val="21"/>
          <w:szCs w:val="21"/>
        </w:rPr>
        <w:t xml:space="preserve"> </w:t>
      </w:r>
      <w:r w:rsidRPr="00C1341F">
        <w:rPr>
          <w:rFonts w:eastAsia="Times New Roman"/>
          <w:sz w:val="21"/>
          <w:szCs w:val="21"/>
        </w:rPr>
        <w:t>or</w:t>
      </w:r>
      <w:r w:rsidRPr="00C1341F">
        <w:rPr>
          <w:rFonts w:eastAsia="Times New Roman"/>
          <w:spacing w:val="-3"/>
          <w:sz w:val="21"/>
          <w:szCs w:val="21"/>
        </w:rPr>
        <w:t xml:space="preserve"> </w:t>
      </w:r>
      <w:r w:rsidRPr="00C1341F">
        <w:rPr>
          <w:rFonts w:eastAsia="Times New Roman"/>
          <w:spacing w:val="-2"/>
          <w:sz w:val="21"/>
          <w:szCs w:val="21"/>
        </w:rPr>
        <w:t>foster</w:t>
      </w:r>
      <w:r w:rsidRPr="00C1341F">
        <w:rPr>
          <w:rFonts w:eastAsia="Times New Roman"/>
          <w:spacing w:val="-4"/>
          <w:sz w:val="21"/>
          <w:szCs w:val="21"/>
        </w:rPr>
        <w:t xml:space="preserve"> </w:t>
      </w:r>
      <w:r w:rsidRPr="00C1341F">
        <w:rPr>
          <w:rFonts w:eastAsia="Times New Roman"/>
          <w:sz w:val="21"/>
          <w:szCs w:val="21"/>
        </w:rPr>
        <w:t>care;</w:t>
      </w:r>
    </w:p>
    <w:p w:rsidR="00C0164F" w:rsidRPr="00C1341F" w:rsidRDefault="00793336" w:rsidP="00C1341F">
      <w:pPr>
        <w:pStyle w:val="ListParagraph1"/>
        <w:numPr>
          <w:ilvl w:val="0"/>
          <w:numId w:val="6"/>
        </w:numPr>
        <w:spacing w:after="120" w:line="264" w:lineRule="auto"/>
        <w:rPr>
          <w:rFonts w:eastAsia="Times New Roman"/>
          <w:color w:val="000000"/>
          <w:sz w:val="21"/>
          <w:szCs w:val="21"/>
        </w:rPr>
      </w:pPr>
      <w:r w:rsidRPr="00C1341F">
        <w:rPr>
          <w:rFonts w:eastAsia="Times New Roman"/>
          <w:spacing w:val="-7"/>
          <w:sz w:val="21"/>
          <w:szCs w:val="21"/>
        </w:rPr>
        <w:t>T</w:t>
      </w:r>
      <w:r w:rsidRPr="00C1341F">
        <w:rPr>
          <w:rFonts w:eastAsia="Times New Roman"/>
          <w:spacing w:val="-8"/>
          <w:sz w:val="21"/>
          <w:szCs w:val="21"/>
        </w:rPr>
        <w:t>o</w:t>
      </w:r>
      <w:r w:rsidRPr="00C1341F">
        <w:rPr>
          <w:rFonts w:eastAsia="Times New Roman"/>
          <w:spacing w:val="-4"/>
          <w:sz w:val="21"/>
          <w:szCs w:val="21"/>
        </w:rPr>
        <w:t xml:space="preserve"> </w:t>
      </w:r>
      <w:r w:rsidRPr="00C1341F">
        <w:rPr>
          <w:rFonts w:eastAsia="Times New Roman"/>
          <w:sz w:val="21"/>
          <w:szCs w:val="21"/>
        </w:rPr>
        <w:t>bond</w:t>
      </w:r>
      <w:r w:rsidRPr="00C1341F">
        <w:rPr>
          <w:rFonts w:eastAsia="Times New Roman"/>
          <w:spacing w:val="-3"/>
          <w:sz w:val="21"/>
          <w:szCs w:val="21"/>
        </w:rPr>
        <w:t xml:space="preserve"> </w:t>
      </w:r>
      <w:r w:rsidRPr="00C1341F">
        <w:rPr>
          <w:rFonts w:eastAsia="Times New Roman"/>
          <w:sz w:val="21"/>
          <w:szCs w:val="21"/>
        </w:rPr>
        <w:t>with</w:t>
      </w:r>
      <w:r w:rsidRPr="00C1341F">
        <w:rPr>
          <w:rFonts w:eastAsia="Times New Roman"/>
          <w:spacing w:val="-3"/>
          <w:sz w:val="21"/>
          <w:szCs w:val="21"/>
        </w:rPr>
        <w:t xml:space="preserve"> </w:t>
      </w:r>
      <w:r w:rsidRPr="00C1341F">
        <w:rPr>
          <w:rFonts w:eastAsia="Times New Roman"/>
          <w:sz w:val="21"/>
          <w:szCs w:val="21"/>
        </w:rPr>
        <w:t>a</w:t>
      </w:r>
      <w:r w:rsidRPr="00C1341F">
        <w:rPr>
          <w:rFonts w:eastAsia="Times New Roman"/>
          <w:spacing w:val="-3"/>
          <w:sz w:val="21"/>
          <w:szCs w:val="21"/>
        </w:rPr>
        <w:t xml:space="preserve"> </w:t>
      </w:r>
      <w:r w:rsidRPr="00C1341F">
        <w:rPr>
          <w:rFonts w:eastAsia="Times New Roman"/>
          <w:sz w:val="21"/>
          <w:szCs w:val="21"/>
        </w:rPr>
        <w:t>child</w:t>
      </w:r>
      <w:r w:rsidRPr="00C1341F">
        <w:rPr>
          <w:rFonts w:eastAsia="Times New Roman"/>
          <w:spacing w:val="-3"/>
          <w:sz w:val="21"/>
          <w:szCs w:val="21"/>
        </w:rPr>
        <w:t xml:space="preserve"> </w:t>
      </w:r>
      <w:r w:rsidRPr="00C1341F">
        <w:rPr>
          <w:rFonts w:eastAsia="Times New Roman"/>
          <w:spacing w:val="-1"/>
          <w:sz w:val="21"/>
          <w:szCs w:val="21"/>
        </w:rPr>
        <w:t>(leave</w:t>
      </w:r>
      <w:r w:rsidRPr="00C1341F">
        <w:rPr>
          <w:rFonts w:eastAsia="Times New Roman"/>
          <w:spacing w:val="-4"/>
          <w:sz w:val="21"/>
          <w:szCs w:val="21"/>
        </w:rPr>
        <w:t xml:space="preserve"> </w:t>
      </w:r>
      <w:r w:rsidRPr="00C1341F">
        <w:rPr>
          <w:rFonts w:eastAsia="Times New Roman"/>
          <w:sz w:val="21"/>
          <w:szCs w:val="21"/>
        </w:rPr>
        <w:t>must</w:t>
      </w:r>
      <w:r w:rsidRPr="00C1341F">
        <w:rPr>
          <w:rFonts w:eastAsia="Times New Roman"/>
          <w:spacing w:val="-3"/>
          <w:sz w:val="21"/>
          <w:szCs w:val="21"/>
        </w:rPr>
        <w:t xml:space="preserve"> </w:t>
      </w:r>
      <w:r w:rsidRPr="00C1341F">
        <w:rPr>
          <w:rFonts w:eastAsia="Times New Roman"/>
          <w:sz w:val="21"/>
          <w:szCs w:val="21"/>
        </w:rPr>
        <w:t>be</w:t>
      </w:r>
      <w:r w:rsidRPr="00C1341F">
        <w:rPr>
          <w:rFonts w:eastAsia="Times New Roman"/>
          <w:spacing w:val="-3"/>
          <w:sz w:val="21"/>
          <w:szCs w:val="21"/>
        </w:rPr>
        <w:t xml:space="preserve"> </w:t>
      </w:r>
      <w:r w:rsidRPr="00C1341F">
        <w:rPr>
          <w:rFonts w:eastAsia="Times New Roman"/>
          <w:spacing w:val="-1"/>
          <w:sz w:val="21"/>
          <w:szCs w:val="21"/>
        </w:rPr>
        <w:t>taken</w:t>
      </w:r>
      <w:r w:rsidRPr="00C1341F">
        <w:rPr>
          <w:rFonts w:eastAsia="Times New Roman"/>
          <w:spacing w:val="-3"/>
          <w:sz w:val="21"/>
          <w:szCs w:val="21"/>
        </w:rPr>
        <w:t xml:space="preserve"> </w:t>
      </w:r>
      <w:r w:rsidRPr="00C1341F">
        <w:rPr>
          <w:rFonts w:eastAsia="Times New Roman"/>
          <w:sz w:val="21"/>
          <w:szCs w:val="21"/>
        </w:rPr>
        <w:t>within</w:t>
      </w:r>
      <w:r w:rsidRPr="00C1341F">
        <w:rPr>
          <w:rFonts w:eastAsia="Times New Roman"/>
          <w:spacing w:val="-3"/>
          <w:sz w:val="21"/>
          <w:szCs w:val="21"/>
        </w:rPr>
        <w:t xml:space="preserve"> </w:t>
      </w:r>
      <w:r w:rsidRPr="00C1341F">
        <w:rPr>
          <w:rFonts w:eastAsia="Times New Roman"/>
          <w:sz w:val="21"/>
          <w:szCs w:val="21"/>
        </w:rPr>
        <w:t>1</w:t>
      </w:r>
      <w:r w:rsidRPr="00C1341F">
        <w:rPr>
          <w:rFonts w:eastAsia="Times New Roman"/>
          <w:spacing w:val="-4"/>
          <w:sz w:val="21"/>
          <w:szCs w:val="21"/>
        </w:rPr>
        <w:t xml:space="preserve"> </w:t>
      </w:r>
      <w:r w:rsidRPr="00C1341F">
        <w:rPr>
          <w:rFonts w:eastAsia="Times New Roman"/>
          <w:spacing w:val="-1"/>
          <w:sz w:val="21"/>
          <w:szCs w:val="21"/>
        </w:rPr>
        <w:t>year</w:t>
      </w:r>
      <w:r w:rsidRPr="00C1341F">
        <w:rPr>
          <w:rFonts w:eastAsia="Times New Roman"/>
          <w:spacing w:val="-4"/>
          <w:sz w:val="21"/>
          <w:szCs w:val="21"/>
        </w:rPr>
        <w:t xml:space="preserve"> </w:t>
      </w:r>
      <w:r w:rsidRPr="00C1341F">
        <w:rPr>
          <w:rFonts w:eastAsia="Times New Roman"/>
          <w:sz w:val="21"/>
          <w:szCs w:val="21"/>
        </w:rPr>
        <w:t>of</w:t>
      </w:r>
      <w:r w:rsidRPr="00C1341F">
        <w:rPr>
          <w:rFonts w:eastAsia="Times New Roman"/>
          <w:spacing w:val="-3"/>
          <w:sz w:val="21"/>
          <w:szCs w:val="21"/>
        </w:rPr>
        <w:t xml:space="preserve"> </w:t>
      </w:r>
      <w:r w:rsidRPr="00C1341F">
        <w:rPr>
          <w:rFonts w:eastAsia="Times New Roman"/>
          <w:sz w:val="21"/>
          <w:szCs w:val="21"/>
        </w:rPr>
        <w:t>the</w:t>
      </w:r>
      <w:r w:rsidRPr="00C1341F">
        <w:rPr>
          <w:rFonts w:eastAsia="Times New Roman"/>
          <w:spacing w:val="-4"/>
          <w:sz w:val="21"/>
          <w:szCs w:val="21"/>
        </w:rPr>
        <w:t xml:space="preserve"> </w:t>
      </w:r>
      <w:r w:rsidRPr="00C1341F">
        <w:rPr>
          <w:rFonts w:eastAsia="Times New Roman"/>
          <w:sz w:val="21"/>
          <w:szCs w:val="21"/>
        </w:rPr>
        <w:t>child’s</w:t>
      </w:r>
      <w:r w:rsidRPr="00C1341F">
        <w:rPr>
          <w:rFonts w:eastAsia="Times New Roman"/>
          <w:spacing w:val="-3"/>
          <w:sz w:val="21"/>
          <w:szCs w:val="21"/>
        </w:rPr>
        <w:t xml:space="preserve"> </w:t>
      </w:r>
      <w:r w:rsidRPr="00C1341F">
        <w:rPr>
          <w:rFonts w:eastAsia="Times New Roman"/>
          <w:sz w:val="21"/>
          <w:szCs w:val="21"/>
        </w:rPr>
        <w:t>birth</w:t>
      </w:r>
      <w:r w:rsidRPr="00C1341F">
        <w:rPr>
          <w:rFonts w:eastAsia="Times New Roman"/>
          <w:spacing w:val="-4"/>
          <w:sz w:val="21"/>
          <w:szCs w:val="21"/>
        </w:rPr>
        <w:t xml:space="preserve"> </w:t>
      </w:r>
      <w:r w:rsidRPr="00C1341F">
        <w:rPr>
          <w:rFonts w:eastAsia="Times New Roman"/>
          <w:sz w:val="21"/>
          <w:szCs w:val="21"/>
        </w:rPr>
        <w:t>or</w:t>
      </w:r>
      <w:r w:rsidRPr="00C1341F">
        <w:rPr>
          <w:rFonts w:eastAsia="Times New Roman"/>
          <w:spacing w:val="-3"/>
          <w:sz w:val="21"/>
          <w:szCs w:val="21"/>
        </w:rPr>
        <w:t xml:space="preserve"> </w:t>
      </w:r>
      <w:r w:rsidRPr="00C1341F">
        <w:rPr>
          <w:rFonts w:eastAsia="Times New Roman"/>
          <w:sz w:val="21"/>
          <w:szCs w:val="21"/>
        </w:rPr>
        <w:t>placement);</w:t>
      </w:r>
    </w:p>
    <w:p w:rsidR="00C0164F" w:rsidRPr="00C1341F" w:rsidRDefault="00793336" w:rsidP="00C1341F">
      <w:pPr>
        <w:pStyle w:val="ListParagraph1"/>
        <w:numPr>
          <w:ilvl w:val="0"/>
          <w:numId w:val="6"/>
        </w:numPr>
        <w:spacing w:after="120" w:line="264" w:lineRule="auto"/>
        <w:rPr>
          <w:rFonts w:eastAsia="Times New Roman"/>
          <w:color w:val="000000"/>
          <w:sz w:val="21"/>
          <w:szCs w:val="21"/>
        </w:rPr>
      </w:pPr>
      <w:r w:rsidRPr="00C1341F">
        <w:rPr>
          <w:rFonts w:eastAsia="Times New Roman"/>
          <w:spacing w:val="-7"/>
          <w:sz w:val="21"/>
          <w:szCs w:val="21"/>
        </w:rPr>
        <w:t>T</w:t>
      </w:r>
      <w:r w:rsidRPr="00C1341F">
        <w:rPr>
          <w:rFonts w:eastAsia="Times New Roman"/>
          <w:spacing w:val="-8"/>
          <w:sz w:val="21"/>
          <w:szCs w:val="21"/>
        </w:rPr>
        <w:t>o</w:t>
      </w:r>
      <w:r w:rsidRPr="00C1341F">
        <w:rPr>
          <w:rFonts w:eastAsia="Times New Roman"/>
          <w:spacing w:val="-5"/>
          <w:sz w:val="21"/>
          <w:szCs w:val="21"/>
        </w:rPr>
        <w:t xml:space="preserve"> </w:t>
      </w:r>
      <w:r w:rsidRPr="00C1341F">
        <w:rPr>
          <w:rFonts w:eastAsia="Times New Roman"/>
          <w:sz w:val="21"/>
          <w:szCs w:val="21"/>
        </w:rPr>
        <w:t>care</w:t>
      </w:r>
      <w:r w:rsidRPr="00C1341F">
        <w:rPr>
          <w:rFonts w:eastAsia="Times New Roman"/>
          <w:spacing w:val="-5"/>
          <w:sz w:val="21"/>
          <w:szCs w:val="21"/>
        </w:rPr>
        <w:t xml:space="preserve"> </w:t>
      </w:r>
      <w:r w:rsidRPr="00C1341F">
        <w:rPr>
          <w:rFonts w:eastAsia="Times New Roman"/>
          <w:spacing w:val="-1"/>
          <w:sz w:val="21"/>
          <w:szCs w:val="21"/>
        </w:rPr>
        <w:t>for</w:t>
      </w:r>
      <w:r w:rsidRPr="00C1341F">
        <w:rPr>
          <w:rFonts w:eastAsia="Times New Roman"/>
          <w:spacing w:val="-5"/>
          <w:sz w:val="21"/>
          <w:szCs w:val="21"/>
        </w:rPr>
        <w:t xml:space="preserve"> </w:t>
      </w:r>
      <w:r w:rsidRPr="00C1341F">
        <w:rPr>
          <w:rFonts w:eastAsia="Times New Roman"/>
          <w:sz w:val="21"/>
          <w:szCs w:val="21"/>
        </w:rPr>
        <w:t xml:space="preserve">the </w:t>
      </w:r>
      <w:r w:rsidRPr="00C1341F">
        <w:rPr>
          <w:rFonts w:eastAsia="Times New Roman"/>
          <w:spacing w:val="-1"/>
          <w:sz w:val="21"/>
          <w:szCs w:val="21"/>
        </w:rPr>
        <w:t>employee’s</w:t>
      </w:r>
      <w:r w:rsidRPr="00C1341F">
        <w:rPr>
          <w:rFonts w:eastAsia="Times New Roman"/>
          <w:sz w:val="21"/>
          <w:szCs w:val="21"/>
        </w:rPr>
        <w:t xml:space="preserve"> spouse,</w:t>
      </w:r>
      <w:r w:rsidRPr="00C1341F">
        <w:rPr>
          <w:rFonts w:eastAsia="Times New Roman"/>
          <w:spacing w:val="-5"/>
          <w:sz w:val="21"/>
          <w:szCs w:val="21"/>
        </w:rPr>
        <w:t xml:space="preserve"> </w:t>
      </w:r>
      <w:r w:rsidRPr="00C1341F">
        <w:rPr>
          <w:rFonts w:eastAsia="Times New Roman"/>
          <w:sz w:val="21"/>
          <w:szCs w:val="21"/>
        </w:rPr>
        <w:t>child,</w:t>
      </w:r>
      <w:r w:rsidRPr="00C1341F">
        <w:rPr>
          <w:rFonts w:eastAsia="Times New Roman"/>
          <w:spacing w:val="-5"/>
          <w:sz w:val="21"/>
          <w:szCs w:val="21"/>
        </w:rPr>
        <w:t xml:space="preserve"> </w:t>
      </w:r>
      <w:r w:rsidRPr="00C1341F">
        <w:rPr>
          <w:rFonts w:eastAsia="Times New Roman"/>
          <w:sz w:val="21"/>
          <w:szCs w:val="21"/>
        </w:rPr>
        <w:t>or</w:t>
      </w:r>
      <w:r w:rsidRPr="00C1341F">
        <w:rPr>
          <w:rFonts w:eastAsia="Times New Roman"/>
          <w:spacing w:val="-5"/>
          <w:sz w:val="21"/>
          <w:szCs w:val="21"/>
        </w:rPr>
        <w:t xml:space="preserve"> </w:t>
      </w:r>
      <w:r w:rsidRPr="00C1341F">
        <w:rPr>
          <w:rFonts w:eastAsia="Times New Roman"/>
          <w:sz w:val="21"/>
          <w:szCs w:val="21"/>
        </w:rPr>
        <w:t>parent</w:t>
      </w:r>
      <w:r w:rsidRPr="00C1341F">
        <w:rPr>
          <w:rFonts w:eastAsia="Times New Roman"/>
          <w:spacing w:val="-5"/>
          <w:sz w:val="21"/>
          <w:szCs w:val="21"/>
        </w:rPr>
        <w:t xml:space="preserve"> </w:t>
      </w:r>
      <w:r w:rsidRPr="00C1341F">
        <w:rPr>
          <w:rFonts w:eastAsia="Times New Roman"/>
          <w:sz w:val="21"/>
          <w:szCs w:val="21"/>
        </w:rPr>
        <w:t>who</w:t>
      </w:r>
      <w:r w:rsidRPr="00C1341F">
        <w:rPr>
          <w:rFonts w:eastAsia="Times New Roman"/>
          <w:spacing w:val="-5"/>
          <w:sz w:val="21"/>
          <w:szCs w:val="21"/>
        </w:rPr>
        <w:t xml:space="preserve"> </w:t>
      </w:r>
      <w:r w:rsidRPr="00C1341F">
        <w:rPr>
          <w:rFonts w:eastAsia="Times New Roman"/>
          <w:sz w:val="21"/>
          <w:szCs w:val="21"/>
        </w:rPr>
        <w:t>has</w:t>
      </w:r>
      <w:r w:rsidRPr="00C1341F">
        <w:rPr>
          <w:rFonts w:eastAsia="Times New Roman"/>
          <w:spacing w:val="-4"/>
          <w:sz w:val="21"/>
          <w:szCs w:val="21"/>
        </w:rPr>
        <w:t xml:space="preserve"> </w:t>
      </w:r>
      <w:r w:rsidRPr="00C1341F">
        <w:rPr>
          <w:rFonts w:eastAsia="Times New Roman"/>
          <w:sz w:val="21"/>
          <w:szCs w:val="21"/>
        </w:rPr>
        <w:t>a</w:t>
      </w:r>
      <w:r w:rsidRPr="00C1341F">
        <w:rPr>
          <w:rFonts w:eastAsia="Times New Roman"/>
          <w:spacing w:val="-5"/>
          <w:sz w:val="21"/>
          <w:szCs w:val="21"/>
        </w:rPr>
        <w:t xml:space="preserve"> </w:t>
      </w:r>
      <w:r w:rsidRPr="00C1341F">
        <w:rPr>
          <w:rFonts w:eastAsia="Times New Roman"/>
          <w:sz w:val="21"/>
          <w:szCs w:val="21"/>
        </w:rPr>
        <w:t>qualifying</w:t>
      </w:r>
      <w:r w:rsidRPr="00C1341F">
        <w:rPr>
          <w:rFonts w:eastAsia="Times New Roman"/>
          <w:spacing w:val="-5"/>
          <w:sz w:val="21"/>
          <w:szCs w:val="21"/>
        </w:rPr>
        <w:t xml:space="preserve"> </w:t>
      </w:r>
      <w:r w:rsidRPr="00C1341F">
        <w:rPr>
          <w:rFonts w:eastAsia="Times New Roman"/>
          <w:sz w:val="21"/>
          <w:szCs w:val="21"/>
        </w:rPr>
        <w:t>serious</w:t>
      </w:r>
      <w:r w:rsidRPr="00C1341F">
        <w:rPr>
          <w:rFonts w:eastAsia="Times New Roman"/>
          <w:spacing w:val="-5"/>
          <w:sz w:val="21"/>
          <w:szCs w:val="21"/>
        </w:rPr>
        <w:t xml:space="preserve"> </w:t>
      </w:r>
      <w:r w:rsidRPr="00C1341F">
        <w:rPr>
          <w:rFonts w:eastAsia="Times New Roman"/>
          <w:sz w:val="21"/>
          <w:szCs w:val="21"/>
        </w:rPr>
        <w:t>health</w:t>
      </w:r>
      <w:r w:rsidRPr="00C1341F">
        <w:rPr>
          <w:rFonts w:eastAsia="Times New Roman"/>
          <w:spacing w:val="-5"/>
          <w:sz w:val="21"/>
          <w:szCs w:val="21"/>
        </w:rPr>
        <w:t xml:space="preserve"> </w:t>
      </w:r>
      <w:r w:rsidRPr="00C1341F">
        <w:rPr>
          <w:rFonts w:eastAsia="Times New Roman"/>
          <w:sz w:val="21"/>
          <w:szCs w:val="21"/>
        </w:rPr>
        <w:t>condition;</w:t>
      </w:r>
    </w:p>
    <w:p w:rsidR="00C0164F" w:rsidRPr="00C1341F" w:rsidRDefault="00793336" w:rsidP="00C1341F">
      <w:pPr>
        <w:pStyle w:val="ListParagraph1"/>
        <w:numPr>
          <w:ilvl w:val="0"/>
          <w:numId w:val="6"/>
        </w:numPr>
        <w:spacing w:after="120" w:line="264" w:lineRule="auto"/>
        <w:rPr>
          <w:rFonts w:eastAsia="Times New Roman"/>
          <w:color w:val="000000"/>
          <w:sz w:val="21"/>
          <w:szCs w:val="21"/>
        </w:rPr>
      </w:pPr>
      <w:r w:rsidRPr="00C1341F">
        <w:rPr>
          <w:rFonts w:eastAsia="Times New Roman"/>
          <w:spacing w:val="-7"/>
          <w:sz w:val="21"/>
          <w:szCs w:val="21"/>
        </w:rPr>
        <w:t>For</w:t>
      </w:r>
      <w:r w:rsidRPr="00C1341F">
        <w:rPr>
          <w:rFonts w:eastAsia="Times New Roman"/>
          <w:spacing w:val="-15"/>
          <w:sz w:val="21"/>
          <w:szCs w:val="21"/>
        </w:rPr>
        <w:t xml:space="preserve"> </w:t>
      </w:r>
      <w:r w:rsidRPr="00C1341F">
        <w:rPr>
          <w:rFonts w:eastAsia="Times New Roman"/>
          <w:spacing w:val="-5"/>
          <w:sz w:val="21"/>
          <w:szCs w:val="21"/>
        </w:rPr>
        <w:t>the</w:t>
      </w:r>
      <w:r w:rsidRPr="00C1341F">
        <w:rPr>
          <w:rFonts w:eastAsia="Times New Roman"/>
          <w:spacing w:val="-14"/>
          <w:sz w:val="21"/>
          <w:szCs w:val="21"/>
        </w:rPr>
        <w:t xml:space="preserve"> </w:t>
      </w:r>
      <w:r w:rsidRPr="00C1341F">
        <w:rPr>
          <w:rFonts w:eastAsia="Times New Roman"/>
          <w:spacing w:val="-8"/>
          <w:sz w:val="21"/>
          <w:szCs w:val="21"/>
        </w:rPr>
        <w:t>employ</w:t>
      </w:r>
      <w:r w:rsidRPr="00C1341F">
        <w:rPr>
          <w:rFonts w:eastAsia="Times New Roman"/>
          <w:spacing w:val="-7"/>
          <w:sz w:val="21"/>
          <w:szCs w:val="21"/>
        </w:rPr>
        <w:t>ee’s</w:t>
      </w:r>
      <w:r w:rsidRPr="00C1341F">
        <w:rPr>
          <w:rFonts w:eastAsia="Times New Roman"/>
          <w:spacing w:val="-14"/>
          <w:sz w:val="21"/>
          <w:szCs w:val="21"/>
        </w:rPr>
        <w:t xml:space="preserve"> </w:t>
      </w:r>
      <w:r w:rsidRPr="00C1341F">
        <w:rPr>
          <w:rFonts w:eastAsia="Times New Roman"/>
          <w:spacing w:val="-7"/>
          <w:sz w:val="21"/>
          <w:szCs w:val="21"/>
        </w:rPr>
        <w:t>own</w:t>
      </w:r>
      <w:r w:rsidRPr="00C1341F">
        <w:rPr>
          <w:rFonts w:eastAsia="Times New Roman"/>
          <w:spacing w:val="-14"/>
          <w:sz w:val="21"/>
          <w:szCs w:val="21"/>
        </w:rPr>
        <w:t xml:space="preserve"> </w:t>
      </w:r>
      <w:r w:rsidRPr="00C1341F">
        <w:rPr>
          <w:rFonts w:eastAsia="Times New Roman"/>
          <w:spacing w:val="-8"/>
          <w:sz w:val="21"/>
          <w:szCs w:val="21"/>
        </w:rPr>
        <w:t>qualifyin</w:t>
      </w:r>
      <w:r w:rsidRPr="00C1341F">
        <w:rPr>
          <w:rFonts w:eastAsia="Times New Roman"/>
          <w:spacing w:val="-7"/>
          <w:sz w:val="21"/>
          <w:szCs w:val="21"/>
        </w:rPr>
        <w:t>g</w:t>
      </w:r>
      <w:r w:rsidRPr="00C1341F">
        <w:rPr>
          <w:rFonts w:eastAsia="Times New Roman"/>
          <w:spacing w:val="-15"/>
          <w:sz w:val="21"/>
          <w:szCs w:val="21"/>
        </w:rPr>
        <w:t xml:space="preserve"> </w:t>
      </w:r>
      <w:r w:rsidRPr="00C1341F">
        <w:rPr>
          <w:rFonts w:eastAsia="Times New Roman"/>
          <w:sz w:val="21"/>
          <w:szCs w:val="21"/>
        </w:rPr>
        <w:t>ser</w:t>
      </w:r>
      <w:r w:rsidRPr="00C1341F">
        <w:rPr>
          <w:rFonts w:eastAsia="Times New Roman"/>
          <w:spacing w:val="-7"/>
          <w:sz w:val="21"/>
          <w:szCs w:val="21"/>
        </w:rPr>
        <w:t>iou</w:t>
      </w:r>
      <w:r w:rsidRPr="00C1341F">
        <w:rPr>
          <w:rFonts w:eastAsia="Times New Roman"/>
          <w:sz w:val="21"/>
          <w:szCs w:val="21"/>
        </w:rPr>
        <w:t>s</w:t>
      </w:r>
      <w:r w:rsidRPr="00C1341F">
        <w:rPr>
          <w:rFonts w:eastAsia="Times New Roman"/>
          <w:spacing w:val="-14"/>
          <w:sz w:val="21"/>
          <w:szCs w:val="21"/>
        </w:rPr>
        <w:t xml:space="preserve"> </w:t>
      </w:r>
      <w:r w:rsidRPr="00C1341F">
        <w:rPr>
          <w:rFonts w:eastAsia="Times New Roman"/>
          <w:spacing w:val="-7"/>
          <w:sz w:val="21"/>
          <w:szCs w:val="21"/>
        </w:rPr>
        <w:t>health</w:t>
      </w:r>
      <w:r w:rsidRPr="00C1341F">
        <w:rPr>
          <w:rFonts w:eastAsia="Times New Roman"/>
          <w:spacing w:val="-14"/>
          <w:sz w:val="21"/>
          <w:szCs w:val="21"/>
        </w:rPr>
        <w:t xml:space="preserve"> </w:t>
      </w:r>
      <w:r w:rsidRPr="00C1341F">
        <w:rPr>
          <w:rFonts w:eastAsia="Times New Roman"/>
          <w:spacing w:val="-8"/>
          <w:sz w:val="21"/>
          <w:szCs w:val="21"/>
        </w:rPr>
        <w:t>condition</w:t>
      </w:r>
      <w:r w:rsidRPr="00C1341F">
        <w:rPr>
          <w:rFonts w:eastAsia="Times New Roman"/>
          <w:spacing w:val="-13"/>
          <w:sz w:val="21"/>
          <w:szCs w:val="21"/>
        </w:rPr>
        <w:t xml:space="preserve"> </w:t>
      </w:r>
      <w:r w:rsidRPr="00C1341F">
        <w:rPr>
          <w:rFonts w:eastAsia="Times New Roman"/>
          <w:sz w:val="21"/>
          <w:szCs w:val="21"/>
        </w:rPr>
        <w:t>that</w:t>
      </w:r>
      <w:r w:rsidRPr="00C1341F">
        <w:rPr>
          <w:rFonts w:eastAsia="Times New Roman"/>
          <w:spacing w:val="-15"/>
          <w:sz w:val="21"/>
          <w:szCs w:val="21"/>
        </w:rPr>
        <w:t xml:space="preserve"> </w:t>
      </w:r>
      <w:r w:rsidRPr="00C1341F">
        <w:rPr>
          <w:rFonts w:eastAsia="Times New Roman"/>
          <w:spacing w:val="-8"/>
          <w:sz w:val="21"/>
          <w:szCs w:val="21"/>
        </w:rPr>
        <w:t>mak</w:t>
      </w:r>
      <w:r w:rsidRPr="00C1341F">
        <w:rPr>
          <w:rFonts w:eastAsia="Times New Roman"/>
          <w:spacing w:val="-7"/>
          <w:sz w:val="21"/>
          <w:szCs w:val="21"/>
        </w:rPr>
        <w:t>es</w:t>
      </w:r>
      <w:r w:rsidRPr="00C1341F">
        <w:rPr>
          <w:rFonts w:eastAsia="Times New Roman"/>
          <w:spacing w:val="-14"/>
          <w:sz w:val="21"/>
          <w:szCs w:val="21"/>
        </w:rPr>
        <w:t xml:space="preserve"> </w:t>
      </w:r>
      <w:r w:rsidRPr="00C1341F">
        <w:rPr>
          <w:rFonts w:eastAsia="Times New Roman"/>
          <w:spacing w:val="-5"/>
          <w:sz w:val="21"/>
          <w:szCs w:val="21"/>
        </w:rPr>
        <w:t>the</w:t>
      </w:r>
      <w:r w:rsidRPr="00C1341F">
        <w:rPr>
          <w:rFonts w:eastAsia="Times New Roman"/>
          <w:spacing w:val="-14"/>
          <w:sz w:val="21"/>
          <w:szCs w:val="21"/>
        </w:rPr>
        <w:t xml:space="preserve"> </w:t>
      </w:r>
      <w:r w:rsidRPr="00C1341F">
        <w:rPr>
          <w:rFonts w:eastAsia="Times New Roman"/>
          <w:spacing w:val="-8"/>
          <w:sz w:val="21"/>
          <w:szCs w:val="21"/>
        </w:rPr>
        <w:t>employ</w:t>
      </w:r>
      <w:r w:rsidRPr="00C1341F">
        <w:rPr>
          <w:rFonts w:eastAsia="Times New Roman"/>
          <w:spacing w:val="-7"/>
          <w:sz w:val="21"/>
          <w:szCs w:val="21"/>
        </w:rPr>
        <w:t>ee</w:t>
      </w:r>
      <w:r w:rsidRPr="00C1341F">
        <w:rPr>
          <w:rFonts w:eastAsia="Times New Roman"/>
          <w:spacing w:val="-14"/>
          <w:sz w:val="21"/>
          <w:szCs w:val="21"/>
        </w:rPr>
        <w:t xml:space="preserve"> </w:t>
      </w:r>
      <w:r w:rsidRPr="00C1341F">
        <w:rPr>
          <w:rFonts w:eastAsia="Times New Roman"/>
          <w:spacing w:val="-7"/>
          <w:sz w:val="21"/>
          <w:szCs w:val="21"/>
        </w:rPr>
        <w:t>unable</w:t>
      </w:r>
      <w:r w:rsidRPr="00C1341F">
        <w:rPr>
          <w:rFonts w:eastAsia="Times New Roman"/>
          <w:spacing w:val="-15"/>
          <w:sz w:val="21"/>
          <w:szCs w:val="21"/>
        </w:rPr>
        <w:t xml:space="preserve"> </w:t>
      </w:r>
      <w:r w:rsidRPr="00C1341F">
        <w:rPr>
          <w:rFonts w:eastAsia="Times New Roman"/>
          <w:sz w:val="21"/>
          <w:szCs w:val="21"/>
        </w:rPr>
        <w:t>t</w:t>
      </w:r>
      <w:r w:rsidRPr="00C1341F">
        <w:rPr>
          <w:rFonts w:eastAsia="Times New Roman"/>
          <w:spacing w:val="-7"/>
          <w:sz w:val="21"/>
          <w:szCs w:val="21"/>
        </w:rPr>
        <w:t>o</w:t>
      </w:r>
      <w:r w:rsidRPr="00C1341F">
        <w:rPr>
          <w:rFonts w:eastAsia="Times New Roman"/>
          <w:spacing w:val="-14"/>
          <w:sz w:val="21"/>
          <w:szCs w:val="21"/>
        </w:rPr>
        <w:t xml:space="preserve"> </w:t>
      </w:r>
      <w:r w:rsidRPr="00C1341F">
        <w:rPr>
          <w:rFonts w:eastAsia="Times New Roman"/>
          <w:spacing w:val="-7"/>
          <w:sz w:val="21"/>
          <w:szCs w:val="21"/>
        </w:rPr>
        <w:t>perform</w:t>
      </w:r>
      <w:r w:rsidRPr="00C1341F">
        <w:rPr>
          <w:rFonts w:eastAsia="Times New Roman"/>
          <w:spacing w:val="-14"/>
          <w:sz w:val="21"/>
          <w:szCs w:val="21"/>
        </w:rPr>
        <w:t xml:space="preserve"> </w:t>
      </w:r>
      <w:r w:rsidRPr="00C1341F">
        <w:rPr>
          <w:rFonts w:eastAsia="Times New Roman"/>
          <w:spacing w:val="-5"/>
          <w:sz w:val="21"/>
          <w:szCs w:val="21"/>
        </w:rPr>
        <w:t>the</w:t>
      </w:r>
      <w:r w:rsidRPr="00C1341F">
        <w:rPr>
          <w:rFonts w:eastAsia="Times New Roman"/>
          <w:spacing w:val="-14"/>
          <w:sz w:val="21"/>
          <w:szCs w:val="21"/>
        </w:rPr>
        <w:t xml:space="preserve"> </w:t>
      </w:r>
      <w:r w:rsidRPr="00C1341F">
        <w:rPr>
          <w:rFonts w:eastAsia="Times New Roman"/>
          <w:spacing w:val="-8"/>
          <w:sz w:val="21"/>
          <w:szCs w:val="21"/>
        </w:rPr>
        <w:t>employ</w:t>
      </w:r>
      <w:r w:rsidRPr="00C1341F">
        <w:rPr>
          <w:rFonts w:eastAsia="Times New Roman"/>
          <w:spacing w:val="-7"/>
          <w:sz w:val="21"/>
          <w:szCs w:val="21"/>
        </w:rPr>
        <w:t>ee’s</w:t>
      </w:r>
      <w:r w:rsidRPr="00C1341F">
        <w:rPr>
          <w:rFonts w:eastAsia="Times New Roman"/>
          <w:spacing w:val="-15"/>
          <w:sz w:val="21"/>
          <w:szCs w:val="21"/>
        </w:rPr>
        <w:t xml:space="preserve"> </w:t>
      </w:r>
      <w:r w:rsidRPr="00C1341F">
        <w:rPr>
          <w:rFonts w:eastAsia="Times New Roman"/>
          <w:spacing w:val="-8"/>
          <w:sz w:val="21"/>
          <w:szCs w:val="21"/>
        </w:rPr>
        <w:t>job;</w:t>
      </w:r>
    </w:p>
    <w:p w:rsidR="00C0164F" w:rsidRPr="00C1341F" w:rsidRDefault="00793336" w:rsidP="00C1341F">
      <w:pPr>
        <w:pStyle w:val="ListParagraph1"/>
        <w:numPr>
          <w:ilvl w:val="0"/>
          <w:numId w:val="6"/>
        </w:numPr>
        <w:spacing w:after="120" w:line="264" w:lineRule="auto"/>
        <w:rPr>
          <w:rFonts w:eastAsia="Times New Roman"/>
          <w:color w:val="000000"/>
          <w:sz w:val="21"/>
          <w:szCs w:val="21"/>
        </w:rPr>
      </w:pPr>
      <w:r w:rsidRPr="00C1341F">
        <w:rPr>
          <w:rFonts w:eastAsia="Times New Roman"/>
          <w:spacing w:val="-2"/>
          <w:sz w:val="21"/>
          <w:szCs w:val="21"/>
        </w:rPr>
        <w:t>For</w:t>
      </w:r>
      <w:r w:rsidRPr="00C1341F">
        <w:rPr>
          <w:rFonts w:eastAsia="Times New Roman"/>
          <w:spacing w:val="-5"/>
          <w:sz w:val="21"/>
          <w:szCs w:val="21"/>
        </w:rPr>
        <w:t xml:space="preserve"> </w:t>
      </w:r>
      <w:r w:rsidRPr="00C1341F">
        <w:rPr>
          <w:rFonts w:eastAsia="Times New Roman"/>
          <w:sz w:val="21"/>
          <w:szCs w:val="21"/>
        </w:rPr>
        <w:t>qualifying</w:t>
      </w:r>
      <w:r w:rsidRPr="00C1341F">
        <w:rPr>
          <w:rFonts w:eastAsia="Times New Roman"/>
          <w:spacing w:val="-4"/>
          <w:sz w:val="21"/>
          <w:szCs w:val="21"/>
        </w:rPr>
        <w:t xml:space="preserve"> </w:t>
      </w:r>
      <w:r w:rsidRPr="00C1341F">
        <w:rPr>
          <w:rFonts w:eastAsia="Times New Roman"/>
          <w:spacing w:val="-1"/>
          <w:sz w:val="21"/>
          <w:szCs w:val="21"/>
        </w:rPr>
        <w:t>exigencies</w:t>
      </w:r>
      <w:r w:rsidRPr="00C1341F">
        <w:rPr>
          <w:rFonts w:eastAsia="Times New Roman"/>
          <w:spacing w:val="-5"/>
          <w:sz w:val="21"/>
          <w:szCs w:val="21"/>
        </w:rPr>
        <w:t xml:space="preserve"> </w:t>
      </w:r>
      <w:r w:rsidRPr="00C1341F">
        <w:rPr>
          <w:rFonts w:eastAsia="Times New Roman"/>
          <w:spacing w:val="-1"/>
          <w:sz w:val="21"/>
          <w:szCs w:val="21"/>
        </w:rPr>
        <w:t>related</w:t>
      </w:r>
      <w:r w:rsidRPr="00C1341F">
        <w:rPr>
          <w:rFonts w:eastAsia="Times New Roman"/>
          <w:spacing w:val="-4"/>
          <w:sz w:val="21"/>
          <w:szCs w:val="21"/>
        </w:rPr>
        <w:t xml:space="preserve"> </w:t>
      </w:r>
      <w:r w:rsidRPr="00C1341F">
        <w:rPr>
          <w:rFonts w:eastAsia="Times New Roman"/>
          <w:spacing w:val="-2"/>
          <w:sz w:val="21"/>
          <w:szCs w:val="21"/>
        </w:rPr>
        <w:t>to</w:t>
      </w:r>
      <w:r w:rsidRPr="00C1341F">
        <w:rPr>
          <w:rFonts w:eastAsia="Times New Roman"/>
          <w:spacing w:val="-5"/>
          <w:sz w:val="21"/>
          <w:szCs w:val="21"/>
        </w:rPr>
        <w:t xml:space="preserve"> </w:t>
      </w:r>
      <w:r w:rsidRPr="00C1341F">
        <w:rPr>
          <w:rFonts w:eastAsia="Times New Roman"/>
          <w:sz w:val="21"/>
          <w:szCs w:val="21"/>
        </w:rPr>
        <w:t>the</w:t>
      </w:r>
      <w:r w:rsidRPr="00C1341F">
        <w:rPr>
          <w:rFonts w:eastAsia="Times New Roman"/>
          <w:spacing w:val="-5"/>
          <w:sz w:val="21"/>
          <w:szCs w:val="21"/>
        </w:rPr>
        <w:t xml:space="preserve"> </w:t>
      </w:r>
      <w:r w:rsidRPr="00C1341F">
        <w:rPr>
          <w:rFonts w:eastAsia="Times New Roman"/>
          <w:spacing w:val="-1"/>
          <w:sz w:val="21"/>
          <w:szCs w:val="21"/>
        </w:rPr>
        <w:t>foreign</w:t>
      </w:r>
      <w:r w:rsidRPr="00C1341F">
        <w:rPr>
          <w:rFonts w:eastAsia="Times New Roman"/>
          <w:spacing w:val="-4"/>
          <w:sz w:val="21"/>
          <w:szCs w:val="21"/>
        </w:rPr>
        <w:t xml:space="preserve"> </w:t>
      </w:r>
      <w:r w:rsidRPr="00C1341F">
        <w:rPr>
          <w:rFonts w:eastAsia="Times New Roman"/>
          <w:spacing w:val="-1"/>
          <w:sz w:val="21"/>
          <w:szCs w:val="21"/>
        </w:rPr>
        <w:t>deployment</w:t>
      </w:r>
      <w:r w:rsidRPr="00C1341F">
        <w:rPr>
          <w:rFonts w:eastAsia="Times New Roman"/>
          <w:sz w:val="21"/>
          <w:szCs w:val="21"/>
        </w:rPr>
        <w:t xml:space="preserve"> of</w:t>
      </w:r>
      <w:r w:rsidRPr="00C1341F">
        <w:rPr>
          <w:rFonts w:eastAsia="Times New Roman"/>
          <w:spacing w:val="-4"/>
          <w:sz w:val="21"/>
          <w:szCs w:val="21"/>
        </w:rPr>
        <w:t xml:space="preserve"> </w:t>
      </w:r>
      <w:r w:rsidRPr="00C1341F">
        <w:rPr>
          <w:rFonts w:eastAsia="Times New Roman"/>
          <w:sz w:val="21"/>
          <w:szCs w:val="21"/>
        </w:rPr>
        <w:t>a</w:t>
      </w:r>
      <w:r w:rsidRPr="00C1341F">
        <w:rPr>
          <w:rFonts w:eastAsia="Times New Roman"/>
          <w:spacing w:val="-5"/>
          <w:sz w:val="21"/>
          <w:szCs w:val="21"/>
        </w:rPr>
        <w:t xml:space="preserve"> </w:t>
      </w:r>
      <w:r w:rsidRPr="00C1341F">
        <w:rPr>
          <w:rFonts w:eastAsia="Times New Roman"/>
          <w:sz w:val="21"/>
          <w:szCs w:val="21"/>
        </w:rPr>
        <w:t>military</w:t>
      </w:r>
      <w:r w:rsidRPr="00C1341F">
        <w:rPr>
          <w:rFonts w:eastAsia="Times New Roman"/>
          <w:spacing w:val="-4"/>
          <w:sz w:val="21"/>
          <w:szCs w:val="21"/>
        </w:rPr>
        <w:t xml:space="preserve"> </w:t>
      </w:r>
      <w:r w:rsidRPr="00C1341F">
        <w:rPr>
          <w:rFonts w:eastAsia="Times New Roman"/>
          <w:sz w:val="21"/>
          <w:szCs w:val="21"/>
        </w:rPr>
        <w:t>member</w:t>
      </w:r>
      <w:r w:rsidRPr="00C1341F">
        <w:rPr>
          <w:rFonts w:eastAsia="Times New Roman"/>
          <w:spacing w:val="-5"/>
          <w:sz w:val="21"/>
          <w:szCs w:val="21"/>
        </w:rPr>
        <w:t xml:space="preserve"> </w:t>
      </w:r>
      <w:r w:rsidRPr="00C1341F">
        <w:rPr>
          <w:rFonts w:eastAsia="Times New Roman"/>
          <w:sz w:val="21"/>
          <w:szCs w:val="21"/>
        </w:rPr>
        <w:t>who</w:t>
      </w:r>
      <w:r w:rsidRPr="00C1341F">
        <w:rPr>
          <w:rFonts w:eastAsia="Times New Roman"/>
          <w:spacing w:val="-5"/>
          <w:sz w:val="21"/>
          <w:szCs w:val="21"/>
        </w:rPr>
        <w:t xml:space="preserve"> </w:t>
      </w:r>
      <w:r w:rsidRPr="00C1341F">
        <w:rPr>
          <w:rFonts w:eastAsia="Times New Roman"/>
          <w:sz w:val="21"/>
          <w:szCs w:val="21"/>
        </w:rPr>
        <w:t>is</w:t>
      </w:r>
      <w:r w:rsidRPr="00C1341F">
        <w:rPr>
          <w:rFonts w:eastAsia="Times New Roman"/>
          <w:spacing w:val="-4"/>
          <w:sz w:val="21"/>
          <w:szCs w:val="21"/>
        </w:rPr>
        <w:t xml:space="preserve"> </w:t>
      </w:r>
      <w:r w:rsidRPr="00C1341F">
        <w:rPr>
          <w:rFonts w:eastAsia="Times New Roman"/>
          <w:sz w:val="21"/>
          <w:szCs w:val="21"/>
        </w:rPr>
        <w:t>the</w:t>
      </w:r>
      <w:r w:rsidRPr="00C1341F">
        <w:rPr>
          <w:rFonts w:eastAsia="Times New Roman"/>
          <w:spacing w:val="-5"/>
          <w:sz w:val="21"/>
          <w:szCs w:val="21"/>
        </w:rPr>
        <w:t xml:space="preserve"> </w:t>
      </w:r>
      <w:r w:rsidRPr="00C1341F">
        <w:rPr>
          <w:rFonts w:eastAsia="Times New Roman"/>
          <w:spacing w:val="-1"/>
          <w:sz w:val="21"/>
          <w:szCs w:val="21"/>
        </w:rPr>
        <w:t>employee’s</w:t>
      </w:r>
      <w:r w:rsidRPr="00C1341F">
        <w:rPr>
          <w:rFonts w:eastAsia="Times New Roman"/>
          <w:sz w:val="21"/>
          <w:szCs w:val="21"/>
        </w:rPr>
        <w:t xml:space="preserve"> spouse,</w:t>
      </w:r>
      <w:r w:rsidRPr="00C1341F">
        <w:rPr>
          <w:rFonts w:eastAsia="Times New Roman"/>
          <w:spacing w:val="53"/>
          <w:w w:val="99"/>
          <w:sz w:val="21"/>
          <w:szCs w:val="21"/>
        </w:rPr>
        <w:t xml:space="preserve"> </w:t>
      </w:r>
      <w:r w:rsidRPr="00C1341F">
        <w:rPr>
          <w:rFonts w:eastAsia="Times New Roman"/>
          <w:sz w:val="21"/>
          <w:szCs w:val="21"/>
        </w:rPr>
        <w:t>child,</w:t>
      </w:r>
      <w:r w:rsidRPr="00C1341F">
        <w:rPr>
          <w:rFonts w:eastAsia="Times New Roman"/>
          <w:spacing w:val="-7"/>
          <w:sz w:val="21"/>
          <w:szCs w:val="21"/>
        </w:rPr>
        <w:t xml:space="preserve"> </w:t>
      </w:r>
      <w:r w:rsidRPr="00C1341F">
        <w:rPr>
          <w:rFonts w:eastAsia="Times New Roman"/>
          <w:sz w:val="21"/>
          <w:szCs w:val="21"/>
        </w:rPr>
        <w:t>or</w:t>
      </w:r>
      <w:r w:rsidRPr="00C1341F">
        <w:rPr>
          <w:rFonts w:eastAsia="Times New Roman"/>
          <w:spacing w:val="-7"/>
          <w:sz w:val="21"/>
          <w:szCs w:val="21"/>
        </w:rPr>
        <w:t xml:space="preserve"> </w:t>
      </w:r>
      <w:r w:rsidRPr="00C1341F">
        <w:rPr>
          <w:rFonts w:eastAsia="Times New Roman"/>
          <w:sz w:val="21"/>
          <w:szCs w:val="21"/>
        </w:rPr>
        <w:t>parent.</w:t>
      </w:r>
    </w:p>
    <w:p w:rsidR="00C0164F" w:rsidRPr="00475D21" w:rsidRDefault="00793336" w:rsidP="00C1341F">
      <w:pPr>
        <w:pStyle w:val="Normal2"/>
        <w:spacing w:after="120" w:line="264" w:lineRule="auto"/>
        <w:rPr>
          <w:rFonts w:eastAsia="Times New Roman"/>
          <w:color w:val="000000"/>
          <w:sz w:val="21"/>
          <w:szCs w:val="21"/>
        </w:rPr>
      </w:pPr>
      <w:r w:rsidRPr="00475D21">
        <w:rPr>
          <w:rFonts w:eastAsia="Times New Roman"/>
          <w:sz w:val="21"/>
          <w:szCs w:val="21"/>
        </w:rPr>
        <w:t>An</w:t>
      </w:r>
      <w:r w:rsidRPr="00475D21">
        <w:rPr>
          <w:rFonts w:eastAsia="Times New Roman"/>
          <w:spacing w:val="-4"/>
          <w:sz w:val="21"/>
          <w:szCs w:val="21"/>
        </w:rPr>
        <w:t xml:space="preserve"> </w:t>
      </w:r>
      <w:r w:rsidRPr="00475D21">
        <w:rPr>
          <w:rFonts w:eastAsia="Times New Roman"/>
          <w:sz w:val="21"/>
          <w:szCs w:val="21"/>
        </w:rPr>
        <w:t>eligible</w:t>
      </w:r>
      <w:r w:rsidRPr="00475D21">
        <w:rPr>
          <w:rFonts w:eastAsia="Times New Roman"/>
          <w:spacing w:val="-3"/>
          <w:sz w:val="21"/>
          <w:szCs w:val="21"/>
        </w:rPr>
        <w:t xml:space="preserve"> </w:t>
      </w:r>
      <w:r w:rsidRPr="00475D21">
        <w:rPr>
          <w:rFonts w:eastAsia="Times New Roman"/>
          <w:spacing w:val="-2"/>
          <w:sz w:val="21"/>
          <w:szCs w:val="21"/>
        </w:rPr>
        <w:t>employee</w:t>
      </w:r>
      <w:r w:rsidRPr="00475D21">
        <w:rPr>
          <w:rFonts w:eastAsia="Times New Roman"/>
          <w:spacing w:val="-4"/>
          <w:sz w:val="21"/>
          <w:szCs w:val="21"/>
        </w:rPr>
        <w:t xml:space="preserve"> </w:t>
      </w:r>
      <w:r w:rsidRPr="00475D21">
        <w:rPr>
          <w:rFonts w:eastAsia="Times New Roman"/>
          <w:sz w:val="21"/>
          <w:szCs w:val="21"/>
        </w:rPr>
        <w:t>who</w:t>
      </w:r>
      <w:r w:rsidRPr="00475D21">
        <w:rPr>
          <w:rFonts w:eastAsia="Times New Roman"/>
          <w:spacing w:val="-4"/>
          <w:sz w:val="21"/>
          <w:szCs w:val="21"/>
        </w:rPr>
        <w:t xml:space="preserve"> </w:t>
      </w:r>
      <w:r w:rsidRPr="00475D21">
        <w:rPr>
          <w:rFonts w:eastAsia="Times New Roman"/>
          <w:sz w:val="21"/>
          <w:szCs w:val="21"/>
        </w:rPr>
        <w:t>is</w:t>
      </w:r>
      <w:r w:rsidRPr="00475D21">
        <w:rPr>
          <w:rFonts w:eastAsia="Times New Roman"/>
          <w:spacing w:val="-3"/>
          <w:sz w:val="21"/>
          <w:szCs w:val="21"/>
        </w:rPr>
        <w:t xml:space="preserve"> </w:t>
      </w:r>
      <w:r w:rsidRPr="00475D21">
        <w:rPr>
          <w:rFonts w:eastAsia="Times New Roman"/>
          <w:sz w:val="21"/>
          <w:szCs w:val="21"/>
        </w:rPr>
        <w:t>a</w:t>
      </w:r>
      <w:r w:rsidRPr="00475D21">
        <w:rPr>
          <w:rFonts w:eastAsia="Times New Roman"/>
          <w:spacing w:val="-4"/>
          <w:sz w:val="21"/>
          <w:szCs w:val="21"/>
        </w:rPr>
        <w:t xml:space="preserve"> </w:t>
      </w:r>
      <w:r w:rsidRPr="00475D21">
        <w:rPr>
          <w:rFonts w:eastAsia="Times New Roman"/>
          <w:spacing w:val="-1"/>
          <w:sz w:val="21"/>
          <w:szCs w:val="21"/>
        </w:rPr>
        <w:t>covered</w:t>
      </w:r>
      <w:r w:rsidRPr="00475D21">
        <w:rPr>
          <w:rFonts w:eastAsia="Times New Roman"/>
          <w:spacing w:val="-3"/>
          <w:sz w:val="21"/>
          <w:szCs w:val="21"/>
        </w:rPr>
        <w:t xml:space="preserve"> </w:t>
      </w:r>
      <w:r w:rsidRPr="00475D21">
        <w:rPr>
          <w:rFonts w:eastAsia="Times New Roman"/>
          <w:sz w:val="21"/>
          <w:szCs w:val="21"/>
        </w:rPr>
        <w:t>servicemember’s</w:t>
      </w:r>
      <w:r w:rsidRPr="00475D21">
        <w:rPr>
          <w:rFonts w:eastAsia="Times New Roman"/>
          <w:spacing w:val="-4"/>
          <w:sz w:val="21"/>
          <w:szCs w:val="21"/>
        </w:rPr>
        <w:t xml:space="preserve"> </w:t>
      </w:r>
      <w:r w:rsidRPr="00475D21">
        <w:rPr>
          <w:rFonts w:eastAsia="Times New Roman"/>
          <w:sz w:val="21"/>
          <w:szCs w:val="21"/>
        </w:rPr>
        <w:t>spouse,</w:t>
      </w:r>
      <w:r w:rsidRPr="00475D21">
        <w:rPr>
          <w:rFonts w:eastAsia="Times New Roman"/>
          <w:spacing w:val="-4"/>
          <w:sz w:val="21"/>
          <w:szCs w:val="21"/>
        </w:rPr>
        <w:t xml:space="preserve"> </w:t>
      </w:r>
      <w:r w:rsidRPr="00475D21">
        <w:rPr>
          <w:rFonts w:eastAsia="Times New Roman"/>
          <w:sz w:val="21"/>
          <w:szCs w:val="21"/>
        </w:rPr>
        <w:t>child,</w:t>
      </w:r>
      <w:r w:rsidRPr="00475D21">
        <w:rPr>
          <w:rFonts w:eastAsia="Times New Roman"/>
          <w:spacing w:val="-3"/>
          <w:sz w:val="21"/>
          <w:szCs w:val="21"/>
        </w:rPr>
        <w:t xml:space="preserve"> </w:t>
      </w:r>
      <w:r w:rsidRPr="00475D21">
        <w:rPr>
          <w:rFonts w:eastAsia="Times New Roman"/>
          <w:sz w:val="21"/>
          <w:szCs w:val="21"/>
        </w:rPr>
        <w:t>parent,</w:t>
      </w:r>
      <w:r w:rsidRPr="00475D21">
        <w:rPr>
          <w:rFonts w:eastAsia="Times New Roman"/>
          <w:spacing w:val="-3"/>
          <w:sz w:val="21"/>
          <w:szCs w:val="21"/>
        </w:rPr>
        <w:t xml:space="preserve"> </w:t>
      </w:r>
      <w:r w:rsidRPr="00475D21">
        <w:rPr>
          <w:rFonts w:eastAsia="Times New Roman"/>
          <w:sz w:val="21"/>
          <w:szCs w:val="21"/>
        </w:rPr>
        <w:t>or</w:t>
      </w:r>
      <w:r w:rsidRPr="00475D21">
        <w:rPr>
          <w:rFonts w:eastAsia="Times New Roman"/>
          <w:spacing w:val="-4"/>
          <w:sz w:val="21"/>
          <w:szCs w:val="21"/>
        </w:rPr>
        <w:t xml:space="preserve"> </w:t>
      </w:r>
      <w:r w:rsidRPr="00475D21">
        <w:rPr>
          <w:rFonts w:eastAsia="Times New Roman"/>
          <w:spacing w:val="-1"/>
          <w:sz w:val="21"/>
          <w:szCs w:val="21"/>
        </w:rPr>
        <w:t>next</w:t>
      </w:r>
      <w:r w:rsidRPr="00475D21">
        <w:rPr>
          <w:rFonts w:eastAsia="Times New Roman"/>
          <w:spacing w:val="-4"/>
          <w:sz w:val="21"/>
          <w:szCs w:val="21"/>
        </w:rPr>
        <w:t xml:space="preserve"> </w:t>
      </w:r>
      <w:r w:rsidRPr="00475D21">
        <w:rPr>
          <w:rFonts w:eastAsia="Times New Roman"/>
          <w:sz w:val="21"/>
          <w:szCs w:val="21"/>
        </w:rPr>
        <w:t>of</w:t>
      </w:r>
      <w:r w:rsidRPr="00475D21">
        <w:rPr>
          <w:rFonts w:eastAsia="Times New Roman"/>
          <w:spacing w:val="-3"/>
          <w:sz w:val="21"/>
          <w:szCs w:val="21"/>
        </w:rPr>
        <w:t xml:space="preserve"> </w:t>
      </w:r>
      <w:r w:rsidRPr="00475D21">
        <w:rPr>
          <w:rFonts w:eastAsia="Times New Roman"/>
          <w:sz w:val="21"/>
          <w:szCs w:val="21"/>
        </w:rPr>
        <w:t>kin</w:t>
      </w:r>
      <w:r w:rsidRPr="00475D21">
        <w:rPr>
          <w:rFonts w:eastAsia="Times New Roman"/>
          <w:spacing w:val="-4"/>
          <w:sz w:val="21"/>
          <w:szCs w:val="21"/>
        </w:rPr>
        <w:t xml:space="preserve"> </w:t>
      </w:r>
      <w:r w:rsidRPr="00475D21">
        <w:rPr>
          <w:rFonts w:eastAsia="Times New Roman"/>
          <w:spacing w:val="-2"/>
          <w:sz w:val="21"/>
          <w:szCs w:val="21"/>
        </w:rPr>
        <w:t>may</w:t>
      </w:r>
      <w:r w:rsidRPr="00475D21">
        <w:rPr>
          <w:rFonts w:eastAsia="Times New Roman"/>
          <w:spacing w:val="-3"/>
          <w:sz w:val="21"/>
          <w:szCs w:val="21"/>
        </w:rPr>
        <w:t xml:space="preserve"> </w:t>
      </w:r>
      <w:r w:rsidRPr="00475D21">
        <w:rPr>
          <w:rFonts w:eastAsia="Times New Roman"/>
          <w:sz w:val="21"/>
          <w:szCs w:val="21"/>
        </w:rPr>
        <w:t>also</w:t>
      </w:r>
      <w:r w:rsidRPr="00475D21">
        <w:rPr>
          <w:rFonts w:eastAsia="Times New Roman"/>
          <w:spacing w:val="-3"/>
          <w:sz w:val="21"/>
          <w:szCs w:val="21"/>
        </w:rPr>
        <w:t xml:space="preserve"> </w:t>
      </w:r>
      <w:r w:rsidRPr="00475D21">
        <w:rPr>
          <w:rFonts w:eastAsia="Times New Roman"/>
          <w:spacing w:val="-1"/>
          <w:sz w:val="21"/>
          <w:szCs w:val="21"/>
        </w:rPr>
        <w:t>take</w:t>
      </w:r>
      <w:r w:rsidRPr="00475D21">
        <w:rPr>
          <w:rFonts w:eastAsia="Times New Roman"/>
          <w:spacing w:val="-5"/>
          <w:sz w:val="21"/>
          <w:szCs w:val="21"/>
        </w:rPr>
        <w:t xml:space="preserve"> </w:t>
      </w:r>
      <w:r w:rsidRPr="00475D21">
        <w:rPr>
          <w:rFonts w:eastAsia="Times New Roman"/>
          <w:sz w:val="21"/>
          <w:szCs w:val="21"/>
        </w:rPr>
        <w:t>up</w:t>
      </w:r>
      <w:r w:rsidRPr="00475D21">
        <w:rPr>
          <w:rFonts w:eastAsia="Times New Roman"/>
          <w:spacing w:val="-3"/>
          <w:sz w:val="21"/>
          <w:szCs w:val="21"/>
        </w:rPr>
        <w:t xml:space="preserve"> to </w:t>
      </w:r>
      <w:r w:rsidRPr="00475D21">
        <w:rPr>
          <w:rFonts w:eastAsia="Times New Roman"/>
          <w:sz w:val="21"/>
          <w:szCs w:val="21"/>
        </w:rPr>
        <w:t>26</w:t>
      </w:r>
      <w:r w:rsidRPr="00475D21">
        <w:rPr>
          <w:rFonts w:eastAsia="Times New Roman"/>
          <w:spacing w:val="-5"/>
          <w:sz w:val="21"/>
          <w:szCs w:val="21"/>
        </w:rPr>
        <w:t xml:space="preserve"> </w:t>
      </w:r>
      <w:r w:rsidRPr="00475D21">
        <w:rPr>
          <w:rFonts w:eastAsia="Times New Roman"/>
          <w:spacing w:val="-1"/>
          <w:sz w:val="21"/>
          <w:szCs w:val="21"/>
        </w:rPr>
        <w:t>weeks</w:t>
      </w:r>
      <w:r w:rsidRPr="00475D21">
        <w:rPr>
          <w:rFonts w:eastAsia="Times New Roman"/>
          <w:spacing w:val="41"/>
          <w:sz w:val="21"/>
          <w:szCs w:val="21"/>
        </w:rPr>
        <w:t xml:space="preserve"> </w:t>
      </w:r>
      <w:r w:rsidRPr="00475D21">
        <w:rPr>
          <w:rFonts w:eastAsia="Times New Roman"/>
          <w:sz w:val="21"/>
          <w:szCs w:val="21"/>
        </w:rPr>
        <w:t>of</w:t>
      </w:r>
      <w:r w:rsidRPr="00475D21">
        <w:rPr>
          <w:rFonts w:eastAsia="Times New Roman"/>
          <w:spacing w:val="-4"/>
          <w:sz w:val="21"/>
          <w:szCs w:val="21"/>
        </w:rPr>
        <w:t xml:space="preserve"> </w:t>
      </w:r>
      <w:r w:rsidRPr="00475D21">
        <w:rPr>
          <w:rFonts w:eastAsia="Times New Roman"/>
          <w:sz w:val="21"/>
          <w:szCs w:val="21"/>
        </w:rPr>
        <w:t>FMLA</w:t>
      </w:r>
      <w:r w:rsidRPr="00475D21">
        <w:rPr>
          <w:rFonts w:eastAsia="Times New Roman"/>
          <w:spacing w:val="-4"/>
          <w:sz w:val="21"/>
          <w:szCs w:val="21"/>
        </w:rPr>
        <w:t xml:space="preserve"> </w:t>
      </w:r>
      <w:r w:rsidRPr="00475D21">
        <w:rPr>
          <w:rFonts w:eastAsia="Times New Roman"/>
          <w:spacing w:val="-1"/>
          <w:sz w:val="21"/>
          <w:szCs w:val="21"/>
        </w:rPr>
        <w:t>leave</w:t>
      </w:r>
      <w:r w:rsidRPr="00475D21">
        <w:rPr>
          <w:rFonts w:eastAsia="Times New Roman"/>
          <w:spacing w:val="-4"/>
          <w:sz w:val="21"/>
          <w:szCs w:val="21"/>
        </w:rPr>
        <w:t xml:space="preserve"> </w:t>
      </w:r>
      <w:r w:rsidRPr="00475D21">
        <w:rPr>
          <w:rFonts w:eastAsia="Times New Roman"/>
          <w:sz w:val="21"/>
          <w:szCs w:val="21"/>
        </w:rPr>
        <w:t>in</w:t>
      </w:r>
      <w:r w:rsidRPr="00475D21">
        <w:rPr>
          <w:rFonts w:eastAsia="Times New Roman"/>
          <w:spacing w:val="-4"/>
          <w:sz w:val="21"/>
          <w:szCs w:val="21"/>
        </w:rPr>
        <w:t xml:space="preserve"> </w:t>
      </w:r>
      <w:r w:rsidRPr="00475D21">
        <w:rPr>
          <w:rFonts w:eastAsia="Times New Roman"/>
          <w:sz w:val="21"/>
          <w:szCs w:val="21"/>
        </w:rPr>
        <w:t>a</w:t>
      </w:r>
      <w:r w:rsidRPr="00475D21">
        <w:rPr>
          <w:rFonts w:eastAsia="Times New Roman"/>
          <w:spacing w:val="-4"/>
          <w:sz w:val="21"/>
          <w:szCs w:val="21"/>
        </w:rPr>
        <w:t xml:space="preserve"> </w:t>
      </w:r>
      <w:r w:rsidRPr="00475D21">
        <w:rPr>
          <w:rFonts w:eastAsia="Times New Roman"/>
          <w:sz w:val="21"/>
          <w:szCs w:val="21"/>
        </w:rPr>
        <w:t>single</w:t>
      </w:r>
      <w:r w:rsidRPr="00475D21">
        <w:rPr>
          <w:rFonts w:eastAsia="Times New Roman"/>
          <w:spacing w:val="-3"/>
          <w:sz w:val="21"/>
          <w:szCs w:val="21"/>
        </w:rPr>
        <w:t xml:space="preserve"> </w:t>
      </w:r>
      <w:r w:rsidRPr="00475D21">
        <w:rPr>
          <w:rFonts w:eastAsia="Times New Roman"/>
          <w:sz w:val="21"/>
          <w:szCs w:val="21"/>
        </w:rPr>
        <w:t>12-month</w:t>
      </w:r>
      <w:r w:rsidRPr="00475D21">
        <w:rPr>
          <w:rFonts w:eastAsia="Times New Roman"/>
          <w:spacing w:val="-4"/>
          <w:sz w:val="21"/>
          <w:szCs w:val="21"/>
        </w:rPr>
        <w:t xml:space="preserve"> </w:t>
      </w:r>
      <w:r w:rsidRPr="00475D21">
        <w:rPr>
          <w:rFonts w:eastAsia="Times New Roman"/>
          <w:sz w:val="21"/>
          <w:szCs w:val="21"/>
        </w:rPr>
        <w:t>period</w:t>
      </w:r>
      <w:r w:rsidRPr="00475D21">
        <w:rPr>
          <w:rFonts w:eastAsia="Times New Roman"/>
          <w:spacing w:val="-4"/>
          <w:sz w:val="21"/>
          <w:szCs w:val="21"/>
        </w:rPr>
        <w:t xml:space="preserve"> </w:t>
      </w:r>
      <w:r w:rsidRPr="00475D21">
        <w:rPr>
          <w:rFonts w:eastAsia="Times New Roman"/>
          <w:spacing w:val="-3"/>
          <w:sz w:val="21"/>
          <w:szCs w:val="21"/>
        </w:rPr>
        <w:t xml:space="preserve">to </w:t>
      </w:r>
      <w:r w:rsidRPr="00475D21">
        <w:rPr>
          <w:rFonts w:eastAsia="Times New Roman"/>
          <w:sz w:val="21"/>
          <w:szCs w:val="21"/>
        </w:rPr>
        <w:t>care</w:t>
      </w:r>
      <w:r w:rsidRPr="00475D21">
        <w:rPr>
          <w:rFonts w:eastAsia="Times New Roman"/>
          <w:spacing w:val="-4"/>
          <w:sz w:val="21"/>
          <w:szCs w:val="21"/>
        </w:rPr>
        <w:t xml:space="preserve"> </w:t>
      </w:r>
      <w:r w:rsidRPr="00475D21">
        <w:rPr>
          <w:rFonts w:eastAsia="Times New Roman"/>
          <w:spacing w:val="-1"/>
          <w:sz w:val="21"/>
          <w:szCs w:val="21"/>
        </w:rPr>
        <w:t>for</w:t>
      </w:r>
      <w:r w:rsidRPr="00475D21">
        <w:rPr>
          <w:rFonts w:eastAsia="Times New Roman"/>
          <w:spacing w:val="-4"/>
          <w:sz w:val="21"/>
          <w:szCs w:val="21"/>
        </w:rPr>
        <w:t xml:space="preserve"> </w:t>
      </w:r>
      <w:r w:rsidRPr="00475D21">
        <w:rPr>
          <w:rFonts w:eastAsia="Times New Roman"/>
          <w:sz w:val="21"/>
          <w:szCs w:val="21"/>
        </w:rPr>
        <w:t>the</w:t>
      </w:r>
      <w:r w:rsidRPr="00475D21">
        <w:rPr>
          <w:rFonts w:eastAsia="Times New Roman"/>
          <w:spacing w:val="-4"/>
          <w:sz w:val="21"/>
          <w:szCs w:val="21"/>
        </w:rPr>
        <w:t xml:space="preserve"> </w:t>
      </w:r>
      <w:r w:rsidRPr="00475D21">
        <w:rPr>
          <w:rFonts w:eastAsia="Times New Roman"/>
          <w:sz w:val="21"/>
          <w:szCs w:val="21"/>
        </w:rPr>
        <w:t>servicemember</w:t>
      </w:r>
      <w:r w:rsidRPr="00475D21">
        <w:rPr>
          <w:rFonts w:eastAsia="Times New Roman"/>
          <w:spacing w:val="-5"/>
          <w:sz w:val="21"/>
          <w:szCs w:val="21"/>
        </w:rPr>
        <w:t xml:space="preserve"> </w:t>
      </w:r>
      <w:r w:rsidRPr="00475D21">
        <w:rPr>
          <w:rFonts w:eastAsia="Times New Roman"/>
          <w:sz w:val="21"/>
          <w:szCs w:val="21"/>
        </w:rPr>
        <w:t>with</w:t>
      </w:r>
      <w:r w:rsidRPr="00475D21">
        <w:rPr>
          <w:rFonts w:eastAsia="Times New Roman"/>
          <w:spacing w:val="-4"/>
          <w:sz w:val="21"/>
          <w:szCs w:val="21"/>
        </w:rPr>
        <w:t xml:space="preserve"> </w:t>
      </w:r>
      <w:r w:rsidRPr="00475D21">
        <w:rPr>
          <w:rFonts w:eastAsia="Times New Roman"/>
          <w:sz w:val="21"/>
          <w:szCs w:val="21"/>
        </w:rPr>
        <w:t>a</w:t>
      </w:r>
      <w:r w:rsidRPr="00475D21">
        <w:rPr>
          <w:rFonts w:eastAsia="Times New Roman"/>
          <w:spacing w:val="-3"/>
          <w:sz w:val="21"/>
          <w:szCs w:val="21"/>
        </w:rPr>
        <w:t xml:space="preserve"> </w:t>
      </w:r>
      <w:r w:rsidRPr="00475D21">
        <w:rPr>
          <w:rFonts w:eastAsia="Times New Roman"/>
          <w:sz w:val="21"/>
          <w:szCs w:val="21"/>
        </w:rPr>
        <w:t>serious</w:t>
      </w:r>
      <w:r w:rsidRPr="00475D21">
        <w:rPr>
          <w:rFonts w:eastAsia="Times New Roman"/>
          <w:spacing w:val="-4"/>
          <w:sz w:val="21"/>
          <w:szCs w:val="21"/>
        </w:rPr>
        <w:t xml:space="preserve"> </w:t>
      </w:r>
      <w:r w:rsidRPr="00475D21">
        <w:rPr>
          <w:rFonts w:eastAsia="Times New Roman"/>
          <w:sz w:val="21"/>
          <w:szCs w:val="21"/>
        </w:rPr>
        <w:t>injury</w:t>
      </w:r>
      <w:r w:rsidRPr="00475D21">
        <w:rPr>
          <w:rFonts w:eastAsia="Times New Roman"/>
          <w:spacing w:val="-4"/>
          <w:sz w:val="21"/>
          <w:szCs w:val="21"/>
        </w:rPr>
        <w:t xml:space="preserve"> </w:t>
      </w:r>
      <w:r w:rsidRPr="00475D21">
        <w:rPr>
          <w:rFonts w:eastAsia="Times New Roman"/>
          <w:sz w:val="21"/>
          <w:szCs w:val="21"/>
        </w:rPr>
        <w:t>or</w:t>
      </w:r>
      <w:r w:rsidRPr="00475D21">
        <w:rPr>
          <w:rFonts w:eastAsia="Times New Roman"/>
          <w:spacing w:val="-3"/>
          <w:sz w:val="21"/>
          <w:szCs w:val="21"/>
        </w:rPr>
        <w:t xml:space="preserve"> </w:t>
      </w:r>
      <w:r w:rsidRPr="00475D21">
        <w:rPr>
          <w:rFonts w:eastAsia="Times New Roman"/>
          <w:sz w:val="21"/>
          <w:szCs w:val="21"/>
        </w:rPr>
        <w:t>illness.</w:t>
      </w:r>
    </w:p>
    <w:p w:rsidR="00C0164F" w:rsidRPr="00C1341F" w:rsidRDefault="00793336" w:rsidP="00C1341F">
      <w:pPr>
        <w:pStyle w:val="Normal2"/>
        <w:spacing w:after="120" w:line="264" w:lineRule="auto"/>
        <w:rPr>
          <w:sz w:val="21"/>
          <w:szCs w:val="21"/>
        </w:rPr>
      </w:pPr>
      <w:r w:rsidRPr="00C1341F">
        <w:rPr>
          <w:sz w:val="21"/>
          <w:szCs w:val="21"/>
        </w:rPr>
        <w:t>An employee does not need to use leave in</w:t>
      </w:r>
      <w:r w:rsidRPr="00C1341F">
        <w:rPr>
          <w:sz w:val="21"/>
          <w:szCs w:val="21"/>
        </w:rPr>
        <w:t xml:space="preserve"> one block. When it is medically necessary or otherwise permitted, employees may take leave intermittently or on a reduced schedule.</w:t>
      </w:r>
    </w:p>
    <w:p w:rsidR="00C0164F" w:rsidRPr="00C1341F" w:rsidRDefault="00793336" w:rsidP="00C1341F">
      <w:pPr>
        <w:pStyle w:val="Normal2"/>
        <w:spacing w:after="120" w:line="264" w:lineRule="auto"/>
        <w:rPr>
          <w:sz w:val="21"/>
          <w:szCs w:val="21"/>
        </w:rPr>
      </w:pPr>
      <w:r w:rsidRPr="00C1341F">
        <w:rPr>
          <w:sz w:val="21"/>
          <w:szCs w:val="21"/>
        </w:rPr>
        <w:t>Employees may choose, or an employer may require, use of accrued paid leave while taking FMLA leave. If an employee substit</w:t>
      </w:r>
      <w:r w:rsidRPr="00C1341F">
        <w:rPr>
          <w:sz w:val="21"/>
          <w:szCs w:val="21"/>
        </w:rPr>
        <w:t>utes accrued paid leave for FMLA leave, the employee must comply with the employer’s normal paid leave policies.</w:t>
      </w:r>
    </w:p>
    <w:p w:rsidR="00C0164F" w:rsidRPr="00475D21" w:rsidRDefault="00793336" w:rsidP="00C1341F">
      <w:pPr>
        <w:pStyle w:val="Heading31"/>
        <w:rPr>
          <w:rFonts w:ascii="Arial" w:hAnsi="Arial"/>
          <w:w w:val="95"/>
          <w:sz w:val="28"/>
          <w:szCs w:val="42"/>
        </w:rPr>
      </w:pPr>
      <w:r>
        <w:rPr>
          <w:w w:val="95"/>
        </w:rPr>
        <w:t>Benefits &amp; Protections</w:t>
      </w:r>
    </w:p>
    <w:p w:rsidR="00C0164F" w:rsidRPr="00C1341F" w:rsidRDefault="00793336" w:rsidP="00C1341F">
      <w:pPr>
        <w:pStyle w:val="Normal2"/>
        <w:spacing w:after="120" w:line="264" w:lineRule="auto"/>
        <w:rPr>
          <w:sz w:val="21"/>
          <w:szCs w:val="21"/>
        </w:rPr>
      </w:pPr>
      <w:r w:rsidRPr="00C1341F">
        <w:rPr>
          <w:sz w:val="21"/>
          <w:szCs w:val="21"/>
        </w:rPr>
        <w:t xml:space="preserve">While employees are on FMLA leave, employers must continue health insurance coverage as if the employees were not on leave. </w:t>
      </w:r>
    </w:p>
    <w:p w:rsidR="00C0164F" w:rsidRPr="00C1341F" w:rsidRDefault="00793336" w:rsidP="00C1341F">
      <w:pPr>
        <w:pStyle w:val="Normal2"/>
        <w:spacing w:after="120" w:line="264" w:lineRule="auto"/>
        <w:rPr>
          <w:sz w:val="21"/>
          <w:szCs w:val="21"/>
        </w:rPr>
      </w:pPr>
      <w:r w:rsidRPr="00C1341F">
        <w:rPr>
          <w:sz w:val="21"/>
          <w:szCs w:val="21"/>
        </w:rPr>
        <w:t>Upon return from FMLA leave, most employees must be restored to the same job or one nearly identical to it with equivalent pay, ben</w:t>
      </w:r>
      <w:r w:rsidRPr="00C1341F">
        <w:rPr>
          <w:sz w:val="21"/>
          <w:szCs w:val="21"/>
        </w:rPr>
        <w:t>efits, and other employment terms and conditions.</w:t>
      </w:r>
    </w:p>
    <w:p w:rsidR="00C0164F" w:rsidRPr="00C1341F" w:rsidRDefault="00793336" w:rsidP="00C1341F">
      <w:pPr>
        <w:pStyle w:val="Normal2"/>
        <w:spacing w:after="120" w:line="264" w:lineRule="auto"/>
        <w:rPr>
          <w:sz w:val="21"/>
          <w:szCs w:val="21"/>
        </w:rPr>
      </w:pPr>
      <w:r w:rsidRPr="00C1341F">
        <w:rPr>
          <w:sz w:val="21"/>
          <w:szCs w:val="21"/>
        </w:rPr>
        <w:t>An employer may not interfere with an individual’s FMLA rights or retaliate against someone for using or trying to use FMLA leave, opposing any practice made unlawful by the FMLA, or being involved in any p</w:t>
      </w:r>
      <w:r w:rsidRPr="00C1341F">
        <w:rPr>
          <w:sz w:val="21"/>
          <w:szCs w:val="21"/>
        </w:rPr>
        <w:t>roceeding under or related to the FMLA.</w:t>
      </w:r>
    </w:p>
    <w:p w:rsidR="00C0164F" w:rsidRPr="00475D21" w:rsidRDefault="00793336" w:rsidP="00C1341F">
      <w:pPr>
        <w:pStyle w:val="Heading31"/>
        <w:rPr>
          <w:rFonts w:ascii="Arial" w:hAnsi="Arial"/>
          <w:w w:val="95"/>
          <w:sz w:val="28"/>
          <w:szCs w:val="42"/>
        </w:rPr>
      </w:pPr>
      <w:r>
        <w:rPr>
          <w:w w:val="95"/>
        </w:rPr>
        <w:lastRenderedPageBreak/>
        <w:t>Eligibility Requirements</w:t>
      </w:r>
    </w:p>
    <w:p w:rsidR="00C0164F" w:rsidRPr="00C1341F" w:rsidRDefault="00793336" w:rsidP="00C1341F">
      <w:pPr>
        <w:pStyle w:val="Normal2"/>
        <w:spacing w:after="120" w:line="264" w:lineRule="auto"/>
        <w:rPr>
          <w:sz w:val="21"/>
          <w:szCs w:val="21"/>
        </w:rPr>
      </w:pPr>
      <w:r w:rsidRPr="00C1341F">
        <w:rPr>
          <w:sz w:val="21"/>
          <w:szCs w:val="21"/>
        </w:rPr>
        <w:t>An employee who works for a covered employer must meet three criteria in order to be eligible for FMLA leave. The employee must:</w:t>
      </w:r>
    </w:p>
    <w:p w:rsidR="00C0164F" w:rsidRPr="00C1341F" w:rsidRDefault="00793336" w:rsidP="00C1341F">
      <w:pPr>
        <w:pStyle w:val="ListParagraph1"/>
        <w:numPr>
          <w:ilvl w:val="0"/>
          <w:numId w:val="7"/>
        </w:numPr>
        <w:spacing w:after="120" w:line="264" w:lineRule="auto"/>
        <w:rPr>
          <w:sz w:val="21"/>
          <w:szCs w:val="21"/>
        </w:rPr>
      </w:pPr>
      <w:r w:rsidRPr="00C1341F">
        <w:rPr>
          <w:sz w:val="21"/>
          <w:szCs w:val="21"/>
        </w:rPr>
        <w:t>Have worked for the employer for at least 12 months;</w:t>
      </w:r>
    </w:p>
    <w:p w:rsidR="00C0164F" w:rsidRPr="00C1341F" w:rsidRDefault="00793336" w:rsidP="00C1341F">
      <w:pPr>
        <w:pStyle w:val="ListParagraph1"/>
        <w:numPr>
          <w:ilvl w:val="0"/>
          <w:numId w:val="7"/>
        </w:numPr>
        <w:spacing w:after="120" w:line="264" w:lineRule="auto"/>
        <w:rPr>
          <w:sz w:val="21"/>
          <w:szCs w:val="21"/>
        </w:rPr>
      </w:pPr>
      <w:r w:rsidRPr="00C1341F">
        <w:rPr>
          <w:sz w:val="21"/>
          <w:szCs w:val="21"/>
        </w:rPr>
        <w:t>Have at l</w:t>
      </w:r>
      <w:r w:rsidRPr="00C1341F">
        <w:rPr>
          <w:sz w:val="21"/>
          <w:szCs w:val="21"/>
        </w:rPr>
        <w:t>east 1,250 hours of service in the 12 months before taking leave;* and</w:t>
      </w:r>
    </w:p>
    <w:p w:rsidR="00C0164F" w:rsidRPr="00C1341F" w:rsidRDefault="00793336" w:rsidP="00C1341F">
      <w:pPr>
        <w:pStyle w:val="ListParagraph1"/>
        <w:numPr>
          <w:ilvl w:val="0"/>
          <w:numId w:val="7"/>
        </w:numPr>
        <w:spacing w:after="120" w:line="264" w:lineRule="auto"/>
        <w:rPr>
          <w:sz w:val="21"/>
          <w:szCs w:val="21"/>
        </w:rPr>
      </w:pPr>
      <w:r w:rsidRPr="00C1341F">
        <w:rPr>
          <w:sz w:val="21"/>
          <w:szCs w:val="21"/>
        </w:rPr>
        <w:t>Work at a location where the employer has at least 50 employees within 75 miles of the employee’s worksite.</w:t>
      </w:r>
    </w:p>
    <w:p w:rsidR="00C0164F" w:rsidRPr="00C1341F" w:rsidRDefault="00793336" w:rsidP="00C1341F">
      <w:pPr>
        <w:pStyle w:val="Normal2"/>
        <w:spacing w:after="120" w:line="264" w:lineRule="auto"/>
        <w:rPr>
          <w:sz w:val="21"/>
          <w:szCs w:val="21"/>
        </w:rPr>
      </w:pPr>
      <w:r w:rsidRPr="00C1341F">
        <w:rPr>
          <w:sz w:val="21"/>
          <w:szCs w:val="21"/>
        </w:rPr>
        <w:t xml:space="preserve">*Special “hours of service” requirements apply to airline flight crew </w:t>
      </w:r>
      <w:r w:rsidRPr="00C1341F">
        <w:rPr>
          <w:sz w:val="21"/>
          <w:szCs w:val="21"/>
        </w:rPr>
        <w:t>employees.</w:t>
      </w:r>
    </w:p>
    <w:p w:rsidR="00C0164F" w:rsidRPr="00475D21" w:rsidRDefault="00793336" w:rsidP="00C1341F">
      <w:pPr>
        <w:pStyle w:val="Heading31"/>
        <w:rPr>
          <w:rFonts w:ascii="Arial" w:hAnsi="Arial"/>
          <w:w w:val="95"/>
          <w:sz w:val="28"/>
          <w:szCs w:val="42"/>
        </w:rPr>
      </w:pPr>
      <w:r>
        <w:rPr>
          <w:w w:val="95"/>
        </w:rPr>
        <w:t>Requesting Leave</w:t>
      </w:r>
    </w:p>
    <w:p w:rsidR="00C0164F" w:rsidRPr="00C1341F" w:rsidRDefault="00793336" w:rsidP="00C1341F">
      <w:pPr>
        <w:pStyle w:val="Normal2"/>
        <w:spacing w:after="120" w:line="264" w:lineRule="auto"/>
        <w:rPr>
          <w:sz w:val="21"/>
          <w:szCs w:val="21"/>
        </w:rPr>
      </w:pPr>
      <w:r w:rsidRPr="00C1341F">
        <w:rPr>
          <w:sz w:val="21"/>
          <w:szCs w:val="21"/>
        </w:rPr>
        <w:t>Generally, employees must give 30-days’ advance notice of the need for FMLA leave. If it is not possible to give 30-days’ notice, an employee must notify the employer as soon as possible and, generally, follow the employer’s usu</w:t>
      </w:r>
      <w:r w:rsidRPr="00C1341F">
        <w:rPr>
          <w:sz w:val="21"/>
          <w:szCs w:val="21"/>
        </w:rPr>
        <w:t xml:space="preserve">al procedures. </w:t>
      </w:r>
    </w:p>
    <w:p w:rsidR="00C0164F" w:rsidRPr="00C1341F" w:rsidRDefault="00793336" w:rsidP="00C1341F">
      <w:pPr>
        <w:pStyle w:val="Normal2"/>
        <w:spacing w:after="120" w:line="264" w:lineRule="auto"/>
        <w:rPr>
          <w:sz w:val="21"/>
          <w:szCs w:val="21"/>
        </w:rPr>
      </w:pPr>
      <w:r w:rsidRPr="00C1341F">
        <w:rPr>
          <w:sz w:val="21"/>
          <w:szCs w:val="21"/>
        </w:rPr>
        <w:t>Employees do not have to share a medical diagnosis, but must provide enough information to the employer so it can determine if the leave qualifies for FMLA protection. Sufficient information could include informing an employer that the empl</w:t>
      </w:r>
      <w:r w:rsidRPr="00C1341F">
        <w:rPr>
          <w:sz w:val="21"/>
          <w:szCs w:val="21"/>
        </w:rPr>
        <w:t>oyee is or will be unable to perform his or her job functions, that a family member cannot perform daily activities, or that hospitalization or continuing medical treatment is necessary. Employees must inform the employer if the need for leave is for a rea</w:t>
      </w:r>
      <w:r w:rsidRPr="00C1341F">
        <w:rPr>
          <w:sz w:val="21"/>
          <w:szCs w:val="21"/>
        </w:rPr>
        <w:t>son for which FMLA leave was previously taken or certified.</w:t>
      </w:r>
    </w:p>
    <w:p w:rsidR="00C0164F" w:rsidRPr="00C1341F" w:rsidRDefault="00793336" w:rsidP="00C1341F">
      <w:pPr>
        <w:pStyle w:val="Normal2"/>
        <w:spacing w:after="120" w:line="264" w:lineRule="auto"/>
        <w:rPr>
          <w:sz w:val="21"/>
          <w:szCs w:val="21"/>
        </w:rPr>
      </w:pPr>
      <w:r w:rsidRPr="00C1341F">
        <w:rPr>
          <w:sz w:val="21"/>
          <w:szCs w:val="21"/>
        </w:rPr>
        <w:t>Employers can require a certification or periodic recertification supporting the need for leave. If the employer determines that the certification is incomplete, it must provide a written notice i</w:t>
      </w:r>
      <w:r w:rsidRPr="00C1341F">
        <w:rPr>
          <w:sz w:val="21"/>
          <w:szCs w:val="21"/>
        </w:rPr>
        <w:t>ndicating what additional information is required.</w:t>
      </w:r>
    </w:p>
    <w:p w:rsidR="00C0164F" w:rsidRPr="00475D21" w:rsidRDefault="00793336" w:rsidP="00C1341F">
      <w:pPr>
        <w:pStyle w:val="Heading31"/>
        <w:rPr>
          <w:rFonts w:ascii="Arial" w:hAnsi="Arial"/>
          <w:w w:val="95"/>
          <w:sz w:val="28"/>
          <w:szCs w:val="42"/>
        </w:rPr>
      </w:pPr>
      <w:r>
        <w:rPr>
          <w:w w:val="95"/>
        </w:rPr>
        <w:t>Employer Responsibilities</w:t>
      </w:r>
    </w:p>
    <w:p w:rsidR="00C0164F" w:rsidRPr="00C1341F" w:rsidRDefault="00793336" w:rsidP="00C1341F">
      <w:pPr>
        <w:pStyle w:val="Normal2"/>
        <w:spacing w:after="120" w:line="264" w:lineRule="auto"/>
        <w:rPr>
          <w:sz w:val="21"/>
          <w:szCs w:val="21"/>
        </w:rPr>
      </w:pPr>
      <w:r w:rsidRPr="00C1341F">
        <w:rPr>
          <w:sz w:val="21"/>
          <w:szCs w:val="21"/>
        </w:rPr>
        <w:t>Once an employer becomes aware that an employee’s need for leave is for a reason that may qualify under the FMLA, the employer must notify the employee if he or she is eligible fo</w:t>
      </w:r>
      <w:r w:rsidRPr="00C1341F">
        <w:rPr>
          <w:sz w:val="21"/>
          <w:szCs w:val="21"/>
        </w:rPr>
        <w:t xml:space="preserve">r FMLA leave and, if eligible, must also provide a notice of rights and </w:t>
      </w:r>
      <w:r w:rsidRPr="00953663">
        <w:rPr>
          <w:sz w:val="21"/>
          <w:szCs w:val="21"/>
        </w:rPr>
        <w:t>r</w:t>
      </w:r>
      <w:r w:rsidRPr="00C1341F">
        <w:rPr>
          <w:sz w:val="21"/>
          <w:szCs w:val="21"/>
        </w:rPr>
        <w:t>esponsibilities under the FMLA. If the employee is not eligible, the employer must provide a reason for ineligibility.</w:t>
      </w:r>
    </w:p>
    <w:p w:rsidR="00C0164F" w:rsidRPr="00C1341F" w:rsidRDefault="00793336" w:rsidP="00C1341F">
      <w:pPr>
        <w:pStyle w:val="Normal2"/>
        <w:spacing w:after="120" w:line="264" w:lineRule="auto"/>
        <w:rPr>
          <w:sz w:val="21"/>
          <w:szCs w:val="21"/>
        </w:rPr>
      </w:pPr>
      <w:r w:rsidRPr="00C1341F">
        <w:rPr>
          <w:sz w:val="21"/>
          <w:szCs w:val="21"/>
        </w:rPr>
        <w:t xml:space="preserve">Employers must notify its employees if leave will be designated </w:t>
      </w:r>
      <w:r w:rsidRPr="00C1341F">
        <w:rPr>
          <w:sz w:val="21"/>
          <w:szCs w:val="21"/>
        </w:rPr>
        <w:t>as FMLA leave, and if so, how much leave will be designated as FMLA leave.</w:t>
      </w:r>
    </w:p>
    <w:p w:rsidR="00C0164F" w:rsidRPr="00475D21" w:rsidRDefault="00793336" w:rsidP="00C1341F">
      <w:pPr>
        <w:pStyle w:val="Heading31"/>
        <w:rPr>
          <w:rFonts w:ascii="Arial" w:hAnsi="Arial"/>
          <w:w w:val="95"/>
          <w:sz w:val="28"/>
          <w:szCs w:val="42"/>
        </w:rPr>
      </w:pPr>
      <w:r>
        <w:rPr>
          <w:w w:val="95"/>
        </w:rPr>
        <w:t>Enforcement</w:t>
      </w:r>
    </w:p>
    <w:p w:rsidR="00C0164F" w:rsidRPr="00C1341F" w:rsidRDefault="00793336" w:rsidP="00C1341F">
      <w:pPr>
        <w:pStyle w:val="Normal2"/>
        <w:spacing w:after="120" w:line="264" w:lineRule="auto"/>
        <w:rPr>
          <w:sz w:val="21"/>
          <w:szCs w:val="21"/>
        </w:rPr>
      </w:pPr>
      <w:r w:rsidRPr="00C1341F">
        <w:rPr>
          <w:sz w:val="21"/>
          <w:szCs w:val="21"/>
        </w:rPr>
        <w:t>Employees may file a complaint with the U.S. Department of Labor, Wage and Hour Division, or may bring a private lawsuit against an employer.</w:t>
      </w:r>
    </w:p>
    <w:p w:rsidR="00C0164F" w:rsidRDefault="00793336" w:rsidP="00C1341F">
      <w:pPr>
        <w:pStyle w:val="Normal2"/>
        <w:spacing w:after="120" w:line="264" w:lineRule="auto"/>
        <w:rPr>
          <w:sz w:val="21"/>
          <w:szCs w:val="21"/>
        </w:rPr>
      </w:pPr>
      <w:r w:rsidRPr="00C1341F">
        <w:rPr>
          <w:sz w:val="21"/>
          <w:szCs w:val="21"/>
        </w:rPr>
        <w:t>The FMLA does not affect an</w:t>
      </w:r>
      <w:r w:rsidRPr="00C1341F">
        <w:rPr>
          <w:sz w:val="21"/>
          <w:szCs w:val="21"/>
        </w:rPr>
        <w:t>y federal or state law prohibiting discrimination or supersede any state or local law or collective bargaining agreement that provides greater family or medical leave rights.</w:t>
      </w:r>
    </w:p>
    <w:p w:rsidR="00A47834" w:rsidRDefault="00793336" w:rsidP="00C1341F">
      <w:pPr>
        <w:pStyle w:val="Normal2"/>
        <w:pBdr>
          <w:bottom w:val="single" w:sz="6" w:space="1" w:color="auto"/>
        </w:pBdr>
        <w:spacing w:after="120" w:line="264" w:lineRule="auto"/>
        <w:rPr>
          <w:sz w:val="21"/>
          <w:szCs w:val="21"/>
        </w:rPr>
      </w:pPr>
    </w:p>
    <w:p w:rsidR="00A47834" w:rsidRPr="002B4488" w:rsidRDefault="00793336" w:rsidP="00A47834">
      <w:pPr>
        <w:pStyle w:val="Normal2"/>
        <w:widowControl w:val="0"/>
        <w:tabs>
          <w:tab w:val="left" w:pos="975"/>
        </w:tabs>
        <w:kinsoku w:val="0"/>
        <w:overflowPunct w:val="0"/>
        <w:autoSpaceDE w:val="0"/>
        <w:autoSpaceDN w:val="0"/>
        <w:adjustRightInd w:val="0"/>
        <w:jc w:val="center"/>
        <w:rPr>
          <w:rFonts w:asciiTheme="majorHAnsi" w:eastAsia="Times New Roman" w:hAnsiTheme="majorHAnsi" w:cs="Arial"/>
          <w:color w:val="231F20"/>
          <w:spacing w:val="-6"/>
          <w:sz w:val="24"/>
          <w:szCs w:val="21"/>
        </w:rPr>
      </w:pPr>
      <w:r w:rsidRPr="002B4488">
        <w:rPr>
          <w:rFonts w:asciiTheme="majorHAnsi" w:eastAsia="Times New Roman" w:hAnsiTheme="majorHAnsi" w:cs="Arial"/>
          <w:color w:val="231F20"/>
          <w:spacing w:val="-6"/>
          <w:sz w:val="24"/>
          <w:szCs w:val="21"/>
        </w:rPr>
        <w:t>For additional information or to file a complaint:</w:t>
      </w:r>
    </w:p>
    <w:p w:rsidR="00A47834" w:rsidRPr="002B4488" w:rsidRDefault="00793336" w:rsidP="00A47834">
      <w:pPr>
        <w:pStyle w:val="Normal2"/>
        <w:widowControl w:val="0"/>
        <w:tabs>
          <w:tab w:val="left" w:pos="975"/>
        </w:tabs>
        <w:kinsoku w:val="0"/>
        <w:overflowPunct w:val="0"/>
        <w:autoSpaceDE w:val="0"/>
        <w:autoSpaceDN w:val="0"/>
        <w:adjustRightInd w:val="0"/>
        <w:jc w:val="center"/>
        <w:rPr>
          <w:rFonts w:asciiTheme="majorHAnsi" w:eastAsia="Times New Roman" w:hAnsiTheme="majorHAnsi" w:cs="Arial"/>
          <w:b/>
          <w:color w:val="231F20"/>
          <w:spacing w:val="-6"/>
          <w:sz w:val="32"/>
          <w:szCs w:val="21"/>
        </w:rPr>
      </w:pPr>
      <w:r w:rsidRPr="002B4488">
        <w:rPr>
          <w:rFonts w:asciiTheme="majorHAnsi" w:eastAsia="Times New Roman" w:hAnsiTheme="majorHAnsi" w:cs="Arial"/>
          <w:b/>
          <w:color w:val="231F20"/>
          <w:spacing w:val="-6"/>
          <w:sz w:val="32"/>
          <w:szCs w:val="21"/>
        </w:rPr>
        <w:t>1-866-4-USWAGE</w:t>
      </w:r>
    </w:p>
    <w:p w:rsidR="00A47834" w:rsidRPr="002B4488" w:rsidRDefault="00793336" w:rsidP="00A47834">
      <w:pPr>
        <w:pStyle w:val="Normal2"/>
        <w:widowControl w:val="0"/>
        <w:tabs>
          <w:tab w:val="left" w:pos="975"/>
        </w:tabs>
        <w:kinsoku w:val="0"/>
        <w:overflowPunct w:val="0"/>
        <w:autoSpaceDE w:val="0"/>
        <w:autoSpaceDN w:val="0"/>
        <w:adjustRightInd w:val="0"/>
        <w:jc w:val="center"/>
        <w:rPr>
          <w:rFonts w:asciiTheme="majorHAnsi" w:eastAsia="Times New Roman" w:hAnsiTheme="majorHAnsi" w:cs="Arial"/>
          <w:color w:val="231F20"/>
          <w:spacing w:val="-6"/>
          <w:sz w:val="24"/>
          <w:szCs w:val="21"/>
        </w:rPr>
      </w:pPr>
      <w:r w:rsidRPr="002B4488">
        <w:rPr>
          <w:rFonts w:asciiTheme="majorHAnsi" w:eastAsia="Times New Roman" w:hAnsiTheme="majorHAnsi" w:cs="Arial"/>
          <w:color w:val="231F20"/>
          <w:spacing w:val="-6"/>
          <w:sz w:val="24"/>
          <w:szCs w:val="21"/>
        </w:rPr>
        <w:t xml:space="preserve">(1-866-487-9243)        TTY: 1-877-889-5627 </w:t>
      </w:r>
    </w:p>
    <w:p w:rsidR="00A47834" w:rsidRPr="002B4488" w:rsidRDefault="00793336" w:rsidP="00A47834">
      <w:pPr>
        <w:pStyle w:val="Normal2"/>
        <w:widowControl w:val="0"/>
        <w:tabs>
          <w:tab w:val="left" w:pos="975"/>
        </w:tabs>
        <w:kinsoku w:val="0"/>
        <w:overflowPunct w:val="0"/>
        <w:autoSpaceDE w:val="0"/>
        <w:autoSpaceDN w:val="0"/>
        <w:adjustRightInd w:val="0"/>
        <w:jc w:val="center"/>
        <w:rPr>
          <w:rFonts w:asciiTheme="majorHAnsi" w:eastAsia="Times New Roman" w:hAnsiTheme="majorHAnsi" w:cs="Arial"/>
          <w:color w:val="231F20"/>
          <w:spacing w:val="-6"/>
          <w:sz w:val="32"/>
          <w:szCs w:val="21"/>
        </w:rPr>
      </w:pPr>
      <w:hyperlink r:id="rId12" w:history="1">
        <w:r w:rsidRPr="002B4488">
          <w:rPr>
            <w:rStyle w:val="Hyperlink1"/>
            <w:rFonts w:asciiTheme="majorHAnsi" w:eastAsia="Times New Roman" w:hAnsiTheme="majorHAnsi" w:cs="Arial"/>
            <w:spacing w:val="-6"/>
            <w:sz w:val="32"/>
            <w:szCs w:val="21"/>
          </w:rPr>
          <w:t>www.dol.gov/whd</w:t>
        </w:r>
      </w:hyperlink>
      <w:r w:rsidRPr="002B4488">
        <w:rPr>
          <w:rFonts w:asciiTheme="majorHAnsi" w:eastAsia="Times New Roman" w:hAnsiTheme="majorHAnsi" w:cs="Arial"/>
          <w:color w:val="231F20"/>
          <w:spacing w:val="-6"/>
          <w:sz w:val="32"/>
          <w:szCs w:val="21"/>
        </w:rPr>
        <w:t xml:space="preserve"> </w:t>
      </w:r>
    </w:p>
    <w:p w:rsidR="00A47834" w:rsidRPr="002B4488" w:rsidRDefault="00793336" w:rsidP="006D0B2A">
      <w:pPr>
        <w:pStyle w:val="Normal2"/>
        <w:widowControl w:val="0"/>
        <w:pBdr>
          <w:bottom w:val="single" w:sz="6" w:space="1" w:color="auto"/>
        </w:pBdr>
        <w:tabs>
          <w:tab w:val="left" w:pos="975"/>
        </w:tabs>
        <w:kinsoku w:val="0"/>
        <w:overflowPunct w:val="0"/>
        <w:autoSpaceDE w:val="0"/>
        <w:autoSpaceDN w:val="0"/>
        <w:adjustRightInd w:val="0"/>
        <w:jc w:val="center"/>
        <w:rPr>
          <w:rFonts w:asciiTheme="majorHAnsi" w:eastAsia="Times New Roman" w:hAnsiTheme="majorHAnsi" w:cs="Arial"/>
          <w:color w:val="231F20"/>
          <w:spacing w:val="-6"/>
          <w:sz w:val="24"/>
          <w:szCs w:val="21"/>
        </w:rPr>
        <w:sectPr w:rsidR="00A47834" w:rsidRPr="002B4488" w:rsidSect="009908FA">
          <w:footerReference w:type="default" r:id="rId13"/>
          <w:footnotePr>
            <w:numRestart w:val="eachPage"/>
          </w:footnotePr>
          <w:pgSz w:w="12240" w:h="15840"/>
          <w:pgMar w:top="1440" w:right="1440" w:bottom="1440" w:left="1440" w:header="720" w:footer="720" w:gutter="0"/>
          <w:cols w:space="720"/>
          <w:docGrid w:linePitch="360"/>
        </w:sectPr>
      </w:pPr>
      <w:r w:rsidRPr="002B4488">
        <w:rPr>
          <w:rFonts w:asciiTheme="majorHAnsi" w:eastAsia="Times New Roman" w:hAnsiTheme="majorHAnsi" w:cs="Arial"/>
          <w:color w:val="231F20"/>
          <w:spacing w:val="-6"/>
          <w:sz w:val="21"/>
          <w:szCs w:val="21"/>
        </w:rPr>
        <w:t>U.S. Department of Labor | Wage and Hour Division</w:t>
      </w:r>
    </w:p>
    <w:p w:rsidR="00412BCC" w:rsidRPr="00561790" w:rsidRDefault="00793336" w:rsidP="00D20E23">
      <w:pPr>
        <w:pStyle w:val="Heading12"/>
        <w:pBdr>
          <w:bottom w:val="single" w:sz="4" w:space="1" w:color="4F81BD" w:themeColor="accent1"/>
        </w:pBdr>
        <w:spacing w:before="400" w:after="40"/>
        <w:rPr>
          <w:rFonts w:eastAsia="Times New Roman"/>
          <w:b w:val="0"/>
          <w:bCs w:val="0"/>
          <w:sz w:val="36"/>
          <w:szCs w:val="36"/>
        </w:rPr>
      </w:pPr>
      <w:r w:rsidRPr="00561790">
        <w:rPr>
          <w:rFonts w:eastAsia="Times New Roman"/>
          <w:b w:val="0"/>
          <w:bCs w:val="0"/>
          <w:sz w:val="36"/>
          <w:szCs w:val="36"/>
        </w:rPr>
        <w:lastRenderedPageBreak/>
        <w:t>ACA S</w:t>
      </w:r>
      <w:r w:rsidRPr="00561790">
        <w:rPr>
          <w:rFonts w:eastAsia="Times New Roman"/>
          <w:b w:val="0"/>
          <w:bCs w:val="0"/>
          <w:sz w:val="36"/>
          <w:szCs w:val="36"/>
        </w:rPr>
        <w:t>ection</w:t>
      </w:r>
      <w:r w:rsidRPr="00561790">
        <w:rPr>
          <w:rFonts w:eastAsia="Times New Roman"/>
          <w:b w:val="0"/>
          <w:bCs w:val="0"/>
          <w:sz w:val="36"/>
          <w:szCs w:val="36"/>
        </w:rPr>
        <w:t xml:space="preserve"> 1557 </w:t>
      </w:r>
      <w:r w:rsidRPr="00561790">
        <w:rPr>
          <w:rFonts w:eastAsia="Times New Roman"/>
          <w:b w:val="0"/>
          <w:bCs w:val="0"/>
          <w:sz w:val="36"/>
          <w:szCs w:val="36"/>
        </w:rPr>
        <w:t xml:space="preserve">Nondiscrimination </w:t>
      </w:r>
      <w:r w:rsidRPr="00561790">
        <w:rPr>
          <w:rFonts w:eastAsia="Times New Roman"/>
          <w:b w:val="0"/>
          <w:bCs w:val="0"/>
          <w:sz w:val="36"/>
          <w:szCs w:val="36"/>
        </w:rPr>
        <w:t>N</w:t>
      </w:r>
      <w:r w:rsidRPr="00561790">
        <w:rPr>
          <w:rFonts w:eastAsia="Times New Roman"/>
          <w:b w:val="0"/>
          <w:bCs w:val="0"/>
          <w:sz w:val="36"/>
          <w:szCs w:val="36"/>
        </w:rPr>
        <w:t>otice</w:t>
      </w:r>
    </w:p>
    <w:p w:rsidR="000B2898" w:rsidRPr="00561790" w:rsidRDefault="00793336" w:rsidP="00412BCC">
      <w:pPr>
        <w:pStyle w:val="Heading22"/>
        <w:spacing w:line="276" w:lineRule="auto"/>
      </w:pPr>
      <w:r w:rsidRPr="00561790">
        <w:t xml:space="preserve">Discrimination is </w:t>
      </w:r>
      <w:r w:rsidRPr="00561790">
        <w:t>Against the Law</w:t>
      </w:r>
    </w:p>
    <w:p w:rsidR="000B2898" w:rsidRPr="00561790" w:rsidRDefault="00793336" w:rsidP="009514F6">
      <w:pPr>
        <w:pStyle w:val="Normal3"/>
        <w:spacing w:after="120" w:line="264" w:lineRule="auto"/>
        <w:rPr>
          <w:rFonts w:asciiTheme="minorHAnsi" w:eastAsiaTheme="minorEastAsia" w:hAnsiTheme="minorHAnsi" w:cstheme="minorBidi"/>
          <w:color w:val="222222"/>
          <w:sz w:val="21"/>
          <w:szCs w:val="21"/>
        </w:rPr>
      </w:pPr>
      <w:proofErr w:type="spellStart"/>
      <w:r w:rsidRPr="00561790">
        <w:rPr>
          <w:rFonts w:asciiTheme="minorHAnsi" w:eastAsiaTheme="minorEastAsia" w:hAnsiTheme="minorHAnsi" w:cstheme="minorBidi"/>
          <w:color w:val="222222"/>
          <w:sz w:val="21"/>
          <w:szCs w:val="21"/>
        </w:rPr>
        <w:t>Judevine</w:t>
      </w:r>
      <w:proofErr w:type="spellEnd"/>
      <w:r w:rsidRPr="00561790">
        <w:rPr>
          <w:rFonts w:asciiTheme="minorHAnsi" w:eastAsiaTheme="minorEastAsia" w:hAnsiTheme="minorHAnsi" w:cstheme="minorBidi"/>
          <w:color w:val="222222"/>
          <w:sz w:val="21"/>
          <w:szCs w:val="21"/>
        </w:rPr>
        <w:t xml:space="preserve">, Inc. complies with applicable Federal civil rights laws and does not discriminate on the basis of race, color, national origin, age, disability, or sex. </w:t>
      </w:r>
      <w:proofErr w:type="spellStart"/>
      <w:r w:rsidRPr="00561790">
        <w:rPr>
          <w:rFonts w:asciiTheme="minorHAnsi" w:eastAsiaTheme="minorEastAsia" w:hAnsiTheme="minorHAnsi" w:cstheme="minorBidi"/>
          <w:color w:val="222222"/>
          <w:sz w:val="21"/>
          <w:szCs w:val="21"/>
        </w:rPr>
        <w:t>Judevine</w:t>
      </w:r>
      <w:proofErr w:type="spellEnd"/>
      <w:r w:rsidRPr="00561790">
        <w:rPr>
          <w:rFonts w:asciiTheme="minorHAnsi" w:eastAsiaTheme="minorEastAsia" w:hAnsiTheme="minorHAnsi" w:cstheme="minorBidi"/>
          <w:color w:val="222222"/>
          <w:sz w:val="21"/>
          <w:szCs w:val="21"/>
        </w:rPr>
        <w:t>, Inc.</w:t>
      </w:r>
      <w:r w:rsidRPr="00561790">
        <w:rPr>
          <w:sz w:val="22"/>
          <w:szCs w:val="22"/>
          <w:lang w:bidi="en-US"/>
        </w:rPr>
        <w:t xml:space="preserve"> </w:t>
      </w:r>
      <w:r w:rsidRPr="00561790">
        <w:rPr>
          <w:rFonts w:asciiTheme="minorHAnsi" w:eastAsiaTheme="minorEastAsia" w:hAnsiTheme="minorHAnsi" w:cstheme="minorBidi"/>
          <w:color w:val="222222"/>
          <w:sz w:val="21"/>
          <w:szCs w:val="21"/>
        </w:rPr>
        <w:t>does not exclude people or treat them differently because of r</w:t>
      </w:r>
      <w:r w:rsidRPr="00561790">
        <w:rPr>
          <w:rFonts w:asciiTheme="minorHAnsi" w:eastAsiaTheme="minorEastAsia" w:hAnsiTheme="minorHAnsi" w:cstheme="minorBidi"/>
          <w:color w:val="222222"/>
          <w:sz w:val="21"/>
          <w:szCs w:val="21"/>
        </w:rPr>
        <w:t>ace, color, national origin, age, disability, or sex.</w:t>
      </w:r>
    </w:p>
    <w:p w:rsidR="000B2898" w:rsidRPr="00561790" w:rsidRDefault="00793336" w:rsidP="00412BCC">
      <w:pPr>
        <w:pStyle w:val="Normal3"/>
        <w:widowControl w:val="0"/>
        <w:autoSpaceDE w:val="0"/>
        <w:autoSpaceDN w:val="0"/>
        <w:adjustRightInd w:val="0"/>
        <w:spacing w:line="480" w:lineRule="auto"/>
        <w:rPr>
          <w:rFonts w:asciiTheme="minorHAnsi" w:hAnsiTheme="minorHAnsi" w:cstheme="minorHAnsi"/>
          <w:sz w:val="21"/>
          <w:szCs w:val="21"/>
        </w:rPr>
      </w:pPr>
      <w:proofErr w:type="spellStart"/>
      <w:r w:rsidRPr="00561790">
        <w:rPr>
          <w:rFonts w:asciiTheme="minorHAnsi" w:eastAsiaTheme="minorEastAsia" w:hAnsiTheme="minorHAnsi" w:cstheme="minorBidi"/>
          <w:color w:val="222222"/>
          <w:sz w:val="21"/>
          <w:szCs w:val="21"/>
        </w:rPr>
        <w:t>Judevine</w:t>
      </w:r>
      <w:proofErr w:type="spellEnd"/>
      <w:r w:rsidRPr="00561790">
        <w:rPr>
          <w:rFonts w:asciiTheme="minorHAnsi" w:eastAsiaTheme="minorEastAsia" w:hAnsiTheme="minorHAnsi" w:cstheme="minorBidi"/>
          <w:color w:val="222222"/>
          <w:sz w:val="21"/>
          <w:szCs w:val="21"/>
        </w:rPr>
        <w:t>, Inc.</w:t>
      </w:r>
      <w:r w:rsidRPr="00561790">
        <w:rPr>
          <w:rFonts w:asciiTheme="minorHAnsi" w:hAnsiTheme="minorHAnsi" w:cstheme="minorHAnsi"/>
          <w:sz w:val="21"/>
          <w:szCs w:val="21"/>
        </w:rPr>
        <w:t>:</w:t>
      </w:r>
    </w:p>
    <w:p w:rsidR="007F209A" w:rsidRPr="00561790" w:rsidRDefault="00793336" w:rsidP="007F209A">
      <w:pPr>
        <w:pStyle w:val="ListParagraph2"/>
        <w:widowControl w:val="0"/>
        <w:numPr>
          <w:ilvl w:val="0"/>
          <w:numId w:val="8"/>
        </w:numPr>
        <w:autoSpaceDE w:val="0"/>
        <w:autoSpaceDN w:val="0"/>
        <w:adjustRightInd w:val="0"/>
        <w:rPr>
          <w:rFonts w:asciiTheme="minorHAnsi" w:hAnsiTheme="minorHAnsi" w:cstheme="minorHAnsi"/>
          <w:sz w:val="21"/>
          <w:szCs w:val="21"/>
        </w:rPr>
      </w:pPr>
      <w:r w:rsidRPr="00561790">
        <w:rPr>
          <w:rFonts w:asciiTheme="minorHAnsi" w:hAnsiTheme="minorHAnsi" w:cstheme="minorHAnsi"/>
          <w:sz w:val="21"/>
          <w:szCs w:val="21"/>
        </w:rPr>
        <w:t>Provides free aids and services to people with disabilities to communicate effectively with us, such as:</w:t>
      </w:r>
    </w:p>
    <w:p w:rsidR="007F209A" w:rsidRPr="00561790" w:rsidRDefault="00793336" w:rsidP="007F209A">
      <w:pPr>
        <w:pStyle w:val="ListParagraph2"/>
        <w:widowControl w:val="0"/>
        <w:numPr>
          <w:ilvl w:val="1"/>
          <w:numId w:val="8"/>
        </w:numPr>
        <w:autoSpaceDE w:val="0"/>
        <w:autoSpaceDN w:val="0"/>
        <w:adjustRightInd w:val="0"/>
        <w:rPr>
          <w:rFonts w:asciiTheme="minorHAnsi" w:hAnsiTheme="minorHAnsi" w:cstheme="minorHAnsi"/>
          <w:sz w:val="21"/>
          <w:szCs w:val="21"/>
        </w:rPr>
      </w:pPr>
      <w:r w:rsidRPr="00561790">
        <w:rPr>
          <w:rFonts w:asciiTheme="minorHAnsi" w:hAnsiTheme="minorHAnsi" w:cstheme="minorHAnsi"/>
          <w:sz w:val="21"/>
          <w:szCs w:val="21"/>
        </w:rPr>
        <w:t>Qualified sign language interpreters</w:t>
      </w:r>
    </w:p>
    <w:p w:rsidR="000B2898" w:rsidRPr="00561790" w:rsidRDefault="00793336" w:rsidP="007F209A">
      <w:pPr>
        <w:pStyle w:val="ListParagraph2"/>
        <w:widowControl w:val="0"/>
        <w:numPr>
          <w:ilvl w:val="1"/>
          <w:numId w:val="8"/>
        </w:numPr>
        <w:autoSpaceDE w:val="0"/>
        <w:autoSpaceDN w:val="0"/>
        <w:adjustRightInd w:val="0"/>
        <w:rPr>
          <w:rFonts w:asciiTheme="minorHAnsi" w:hAnsiTheme="minorHAnsi" w:cstheme="minorHAnsi"/>
          <w:sz w:val="21"/>
          <w:szCs w:val="21"/>
        </w:rPr>
      </w:pPr>
      <w:r w:rsidRPr="00561790">
        <w:rPr>
          <w:rFonts w:asciiTheme="minorHAnsi" w:hAnsiTheme="minorHAnsi" w:cstheme="minorHAnsi"/>
          <w:sz w:val="21"/>
          <w:szCs w:val="21"/>
        </w:rPr>
        <w:t xml:space="preserve">Written information in other formats (large </w:t>
      </w:r>
      <w:r w:rsidRPr="00561790">
        <w:rPr>
          <w:rFonts w:asciiTheme="minorHAnsi" w:hAnsiTheme="minorHAnsi" w:cstheme="minorHAnsi"/>
          <w:sz w:val="21"/>
          <w:szCs w:val="21"/>
        </w:rPr>
        <w:t>print, audio, accessible electronic formats, other formats)</w:t>
      </w:r>
    </w:p>
    <w:p w:rsidR="000B2898" w:rsidRPr="00561790" w:rsidRDefault="00793336" w:rsidP="007F209A">
      <w:pPr>
        <w:pStyle w:val="ListParagraph2"/>
        <w:widowControl w:val="0"/>
        <w:numPr>
          <w:ilvl w:val="0"/>
          <w:numId w:val="8"/>
        </w:numPr>
        <w:autoSpaceDE w:val="0"/>
        <w:autoSpaceDN w:val="0"/>
        <w:adjustRightInd w:val="0"/>
        <w:rPr>
          <w:rFonts w:asciiTheme="minorHAnsi" w:hAnsiTheme="minorHAnsi" w:cstheme="minorHAnsi"/>
          <w:sz w:val="21"/>
          <w:szCs w:val="21"/>
        </w:rPr>
      </w:pPr>
      <w:r w:rsidRPr="00561790">
        <w:rPr>
          <w:rFonts w:asciiTheme="minorHAnsi" w:hAnsiTheme="minorHAnsi" w:cstheme="minorHAnsi"/>
          <w:sz w:val="21"/>
          <w:szCs w:val="21"/>
        </w:rPr>
        <w:t>Provides free language services to people whose primary language is not English, such as:</w:t>
      </w:r>
    </w:p>
    <w:p w:rsidR="000B2898" w:rsidRPr="00561790" w:rsidRDefault="00793336" w:rsidP="007F209A">
      <w:pPr>
        <w:pStyle w:val="ListParagraph2"/>
        <w:widowControl w:val="0"/>
        <w:numPr>
          <w:ilvl w:val="1"/>
          <w:numId w:val="8"/>
        </w:numPr>
        <w:autoSpaceDE w:val="0"/>
        <w:autoSpaceDN w:val="0"/>
        <w:adjustRightInd w:val="0"/>
        <w:rPr>
          <w:rFonts w:asciiTheme="minorHAnsi" w:hAnsiTheme="minorHAnsi" w:cstheme="minorHAnsi"/>
          <w:sz w:val="21"/>
          <w:szCs w:val="21"/>
        </w:rPr>
      </w:pPr>
      <w:r w:rsidRPr="00561790">
        <w:rPr>
          <w:rFonts w:asciiTheme="minorHAnsi" w:hAnsiTheme="minorHAnsi" w:cstheme="minorHAnsi"/>
          <w:sz w:val="21"/>
          <w:szCs w:val="21"/>
        </w:rPr>
        <w:t>Qualified interpreters</w:t>
      </w:r>
    </w:p>
    <w:p w:rsidR="000B2898" w:rsidRPr="00561790" w:rsidRDefault="00793336" w:rsidP="007F209A">
      <w:pPr>
        <w:pStyle w:val="ListParagraph2"/>
        <w:widowControl w:val="0"/>
        <w:numPr>
          <w:ilvl w:val="1"/>
          <w:numId w:val="8"/>
        </w:numPr>
        <w:autoSpaceDE w:val="0"/>
        <w:autoSpaceDN w:val="0"/>
        <w:adjustRightInd w:val="0"/>
        <w:rPr>
          <w:rFonts w:asciiTheme="minorHAnsi" w:hAnsiTheme="minorHAnsi" w:cstheme="minorHAnsi"/>
          <w:sz w:val="21"/>
          <w:szCs w:val="21"/>
        </w:rPr>
      </w:pPr>
      <w:r w:rsidRPr="00561790">
        <w:rPr>
          <w:rFonts w:asciiTheme="minorHAnsi" w:hAnsiTheme="minorHAnsi" w:cstheme="minorHAnsi"/>
          <w:sz w:val="21"/>
          <w:szCs w:val="21"/>
        </w:rPr>
        <w:t>Information written in other languages</w:t>
      </w:r>
    </w:p>
    <w:p w:rsidR="007F209A" w:rsidRPr="00561790" w:rsidRDefault="00793336" w:rsidP="007F209A">
      <w:pPr>
        <w:pStyle w:val="ListParagraph2"/>
        <w:widowControl w:val="0"/>
        <w:autoSpaceDE w:val="0"/>
        <w:autoSpaceDN w:val="0"/>
        <w:adjustRightInd w:val="0"/>
        <w:spacing w:line="276" w:lineRule="auto"/>
        <w:ind w:left="1080"/>
        <w:rPr>
          <w:rFonts w:asciiTheme="minorHAnsi" w:hAnsiTheme="minorHAnsi" w:cstheme="minorHAnsi"/>
          <w:sz w:val="21"/>
          <w:szCs w:val="21"/>
        </w:rPr>
      </w:pPr>
    </w:p>
    <w:p w:rsidR="000B2898" w:rsidRPr="00561790" w:rsidRDefault="00793336" w:rsidP="00412BCC">
      <w:pPr>
        <w:pStyle w:val="Normal3"/>
        <w:widowControl w:val="0"/>
        <w:autoSpaceDE w:val="0"/>
        <w:autoSpaceDN w:val="0"/>
        <w:adjustRightInd w:val="0"/>
        <w:spacing w:line="480" w:lineRule="auto"/>
        <w:rPr>
          <w:rFonts w:asciiTheme="minorHAnsi" w:hAnsiTheme="minorHAnsi" w:cstheme="minorHAnsi"/>
          <w:sz w:val="21"/>
          <w:szCs w:val="21"/>
        </w:rPr>
      </w:pPr>
      <w:r w:rsidRPr="00561790">
        <w:rPr>
          <w:rFonts w:asciiTheme="minorHAnsi" w:hAnsiTheme="minorHAnsi" w:cstheme="minorHAnsi"/>
          <w:sz w:val="21"/>
          <w:szCs w:val="21"/>
        </w:rPr>
        <w:t>If y</w:t>
      </w:r>
      <w:r w:rsidRPr="00561790">
        <w:rPr>
          <w:rFonts w:asciiTheme="minorHAnsi" w:hAnsiTheme="minorHAnsi" w:cstheme="minorHAnsi"/>
          <w:sz w:val="21"/>
          <w:szCs w:val="21"/>
        </w:rPr>
        <w:t xml:space="preserve">ou need these services, contact </w:t>
      </w:r>
      <w:r w:rsidRPr="00561790">
        <w:rPr>
          <w:rFonts w:asciiTheme="minorHAnsi" w:hAnsiTheme="minorHAnsi" w:cstheme="minorHAnsi"/>
          <w:noProof/>
          <w:sz w:val="21"/>
          <w:szCs w:val="21"/>
        </w:rPr>
        <w:t>Michell</w:t>
      </w:r>
      <w:r w:rsidRPr="00561790">
        <w:rPr>
          <w:rFonts w:asciiTheme="minorHAnsi" w:hAnsiTheme="minorHAnsi" w:cstheme="minorHAnsi"/>
          <w:noProof/>
          <w:sz w:val="21"/>
          <w:szCs w:val="21"/>
        </w:rPr>
        <w:t>e</w:t>
      </w:r>
      <w:r w:rsidRPr="00561790">
        <w:rPr>
          <w:rFonts w:asciiTheme="minorHAnsi" w:hAnsiTheme="minorHAnsi" w:cstheme="minorHAnsi"/>
          <w:sz w:val="21"/>
          <w:szCs w:val="21"/>
        </w:rPr>
        <w:t xml:space="preserve"> </w:t>
      </w:r>
      <w:r w:rsidRPr="00561790">
        <w:rPr>
          <w:rFonts w:asciiTheme="minorHAnsi" w:hAnsiTheme="minorHAnsi" w:cstheme="minorHAnsi"/>
          <w:noProof/>
          <w:sz w:val="21"/>
          <w:szCs w:val="21"/>
        </w:rPr>
        <w:t>Martin</w:t>
      </w:r>
      <w:r>
        <w:rPr>
          <w:rFonts w:asciiTheme="minorHAnsi" w:hAnsiTheme="minorHAnsi" w:cstheme="minorHAnsi"/>
          <w:sz w:val="21"/>
          <w:szCs w:val="21"/>
        </w:rPr>
        <w:t>.</w:t>
      </w:r>
    </w:p>
    <w:p w:rsidR="003C19CC" w:rsidRPr="00561790" w:rsidRDefault="00793336" w:rsidP="00412BCC">
      <w:pPr>
        <w:pStyle w:val="Normal3"/>
        <w:spacing w:line="480" w:lineRule="auto"/>
        <w:rPr>
          <w:rFonts w:asciiTheme="minorHAnsi" w:hAnsiTheme="minorHAnsi" w:cstheme="minorHAnsi"/>
          <w:b/>
          <w:sz w:val="21"/>
          <w:szCs w:val="21"/>
        </w:rPr>
      </w:pPr>
      <w:r w:rsidRPr="00561790">
        <w:rPr>
          <w:rFonts w:asciiTheme="minorHAnsi" w:hAnsiTheme="minorHAnsi" w:cstheme="minorHAnsi"/>
          <w:b/>
          <w:sz w:val="21"/>
          <w:szCs w:val="21"/>
        </w:rPr>
        <w:t>[</w:t>
      </w:r>
      <w:r w:rsidRPr="00561790">
        <w:rPr>
          <w:rFonts w:asciiTheme="minorHAnsi" w:hAnsiTheme="minorHAnsi" w:cstheme="minorHAnsi"/>
          <w:b/>
          <w:sz w:val="21"/>
          <w:szCs w:val="21"/>
        </w:rPr>
        <w:t>THE FOLLOWING APPLIES ONLY TO EMPLOYERS WITH</w:t>
      </w:r>
      <w:r w:rsidRPr="00561790">
        <w:rPr>
          <w:rFonts w:asciiTheme="minorHAnsi" w:hAnsiTheme="minorHAnsi" w:cstheme="minorHAnsi"/>
          <w:b/>
          <w:sz w:val="21"/>
          <w:szCs w:val="21"/>
        </w:rPr>
        <w:t xml:space="preserve"> </w:t>
      </w:r>
      <w:r w:rsidRPr="00561790">
        <w:rPr>
          <w:rFonts w:asciiTheme="minorHAnsi" w:hAnsiTheme="minorHAnsi" w:cstheme="minorHAnsi"/>
          <w:b/>
          <w:sz w:val="21"/>
          <w:szCs w:val="21"/>
        </w:rPr>
        <w:t>15 OR MORE EMPLOYEES</w:t>
      </w:r>
      <w:r w:rsidRPr="00561790">
        <w:rPr>
          <w:rFonts w:asciiTheme="minorHAnsi" w:hAnsiTheme="minorHAnsi" w:cstheme="minorHAnsi"/>
          <w:b/>
          <w:sz w:val="21"/>
          <w:szCs w:val="21"/>
        </w:rPr>
        <w:t>]</w:t>
      </w:r>
    </w:p>
    <w:p w:rsidR="00F50663" w:rsidRPr="00561790" w:rsidRDefault="00793336" w:rsidP="009514F6">
      <w:pPr>
        <w:pStyle w:val="Normal3"/>
        <w:spacing w:after="120" w:line="264" w:lineRule="auto"/>
        <w:rPr>
          <w:rFonts w:asciiTheme="minorHAnsi" w:hAnsiTheme="minorHAnsi" w:cstheme="minorHAnsi"/>
          <w:sz w:val="21"/>
          <w:szCs w:val="21"/>
        </w:rPr>
      </w:pPr>
      <w:r w:rsidRPr="00561790">
        <w:rPr>
          <w:rFonts w:asciiTheme="minorHAnsi" w:eastAsiaTheme="minorEastAsia" w:hAnsiTheme="minorHAnsi" w:cstheme="minorBidi"/>
          <w:color w:val="222222"/>
          <w:sz w:val="21"/>
          <w:szCs w:val="21"/>
        </w:rPr>
        <w:t>If you believe that</w:t>
      </w:r>
      <w:r w:rsidRPr="00561790">
        <w:rPr>
          <w:rFonts w:asciiTheme="minorHAnsi" w:eastAsiaTheme="minorEastAsia" w:hAnsiTheme="minorHAnsi" w:cstheme="minorBidi"/>
          <w:color w:val="222222"/>
          <w:sz w:val="21"/>
          <w:szCs w:val="21"/>
        </w:rPr>
        <w:t xml:space="preserve"> </w:t>
      </w:r>
      <w:proofErr w:type="spellStart"/>
      <w:r w:rsidRPr="00561790">
        <w:rPr>
          <w:rFonts w:asciiTheme="minorHAnsi" w:eastAsiaTheme="minorEastAsia" w:hAnsiTheme="minorHAnsi" w:cstheme="minorBidi"/>
          <w:color w:val="222222"/>
          <w:sz w:val="21"/>
          <w:szCs w:val="21"/>
        </w:rPr>
        <w:t>Judevine</w:t>
      </w:r>
      <w:proofErr w:type="spellEnd"/>
      <w:r w:rsidRPr="00561790">
        <w:rPr>
          <w:rFonts w:asciiTheme="minorHAnsi" w:eastAsiaTheme="minorEastAsia" w:hAnsiTheme="minorHAnsi" w:cstheme="minorBidi"/>
          <w:color w:val="222222"/>
          <w:sz w:val="21"/>
          <w:szCs w:val="21"/>
        </w:rPr>
        <w:t>, Inc.</w:t>
      </w:r>
      <w:r w:rsidRPr="00561790">
        <w:rPr>
          <w:rFonts w:asciiTheme="minorHAnsi" w:eastAsiaTheme="minorEastAsia" w:hAnsiTheme="minorHAnsi" w:cstheme="minorBidi"/>
          <w:color w:val="222222"/>
          <w:sz w:val="21"/>
          <w:szCs w:val="21"/>
        </w:rPr>
        <w:t xml:space="preserve"> </w:t>
      </w:r>
      <w:r w:rsidRPr="00561790">
        <w:rPr>
          <w:rFonts w:asciiTheme="minorHAnsi" w:eastAsiaTheme="minorEastAsia" w:hAnsiTheme="minorHAnsi" w:cstheme="minorBidi"/>
          <w:color w:val="222222"/>
          <w:sz w:val="21"/>
          <w:szCs w:val="21"/>
        </w:rPr>
        <w:t>has failed to provide these services or discriminated in another way on the basis of race, color, national origin, age, disability, or sex, you</w:t>
      </w:r>
      <w:r w:rsidRPr="00561790">
        <w:rPr>
          <w:rFonts w:asciiTheme="minorHAnsi" w:eastAsiaTheme="minorEastAsia" w:hAnsiTheme="minorHAnsi" w:cstheme="minorBidi"/>
          <w:color w:val="222222"/>
          <w:sz w:val="21"/>
          <w:szCs w:val="21"/>
        </w:rPr>
        <w:t xml:space="preserve"> can file a grievance with:</w:t>
      </w:r>
    </w:p>
    <w:p w:rsidR="000973A7" w:rsidRPr="00561790" w:rsidRDefault="00793336" w:rsidP="009514F6">
      <w:pPr>
        <w:pStyle w:val="Normal3"/>
        <w:spacing w:after="120" w:line="264" w:lineRule="auto"/>
        <w:rPr>
          <w:rFonts w:asciiTheme="minorHAnsi" w:eastAsiaTheme="minorEastAsia" w:hAnsiTheme="minorHAnsi" w:cstheme="minorBidi"/>
          <w:color w:val="222222"/>
          <w:sz w:val="21"/>
          <w:szCs w:val="21"/>
        </w:rPr>
      </w:pPr>
      <w:r w:rsidRPr="00561790">
        <w:rPr>
          <w:rFonts w:asciiTheme="minorHAnsi" w:hAnsiTheme="minorHAnsi" w:cstheme="minorHAnsi"/>
          <w:noProof/>
          <w:sz w:val="21"/>
          <w:szCs w:val="21"/>
        </w:rPr>
        <w:t>Michelle</w:t>
      </w:r>
      <w:r w:rsidRPr="00561790">
        <w:rPr>
          <w:rFonts w:asciiTheme="minorHAnsi" w:hAnsiTheme="minorHAnsi" w:cstheme="minorHAnsi"/>
          <w:sz w:val="21"/>
          <w:szCs w:val="21"/>
        </w:rPr>
        <w:t xml:space="preserve"> </w:t>
      </w:r>
      <w:r w:rsidRPr="00561790">
        <w:rPr>
          <w:rFonts w:asciiTheme="minorHAnsi" w:hAnsiTheme="minorHAnsi" w:cstheme="minorHAnsi"/>
          <w:noProof/>
          <w:sz w:val="21"/>
          <w:szCs w:val="21"/>
        </w:rPr>
        <w:t>Martin</w:t>
      </w:r>
      <w:r w:rsidRPr="00561790">
        <w:rPr>
          <w:rFonts w:asciiTheme="minorHAnsi" w:hAnsiTheme="minorHAnsi" w:cstheme="minorHAnsi"/>
          <w:sz w:val="21"/>
          <w:szCs w:val="21"/>
        </w:rPr>
        <w:br/>
      </w:r>
      <w:r w:rsidRPr="00561790">
        <w:rPr>
          <w:rFonts w:asciiTheme="minorHAnsi" w:eastAsiaTheme="minorEastAsia" w:hAnsiTheme="minorHAnsi" w:cstheme="minorBidi"/>
          <w:noProof/>
          <w:color w:val="222222"/>
          <w:sz w:val="21"/>
          <w:szCs w:val="21"/>
        </w:rPr>
        <w:t>Operations Director</w:t>
      </w:r>
      <w:r w:rsidRPr="00561790">
        <w:rPr>
          <w:rFonts w:asciiTheme="minorHAnsi" w:eastAsiaTheme="minorEastAsia" w:hAnsiTheme="minorHAnsi" w:cstheme="minorBidi"/>
          <w:color w:val="222222"/>
          <w:sz w:val="21"/>
          <w:szCs w:val="21"/>
        </w:rPr>
        <w:br/>
      </w:r>
      <w:r w:rsidRPr="00561790">
        <w:rPr>
          <w:rFonts w:asciiTheme="minorHAnsi" w:eastAsiaTheme="minorEastAsia" w:hAnsiTheme="minorHAnsi" w:cstheme="minorBidi"/>
          <w:noProof/>
          <w:color w:val="222222"/>
          <w:sz w:val="21"/>
          <w:szCs w:val="21"/>
        </w:rPr>
        <w:t>1810 Craig</w:t>
      </w:r>
      <w:r w:rsidRPr="00561790">
        <w:rPr>
          <w:rFonts w:asciiTheme="minorHAnsi" w:eastAsiaTheme="minorEastAsia" w:hAnsiTheme="minorHAnsi" w:cstheme="minorBidi"/>
          <w:color w:val="222222"/>
          <w:sz w:val="21"/>
          <w:szCs w:val="21"/>
        </w:rPr>
        <w:t xml:space="preserve"> Rd</w:t>
      </w:r>
      <w:r>
        <w:rPr>
          <w:rFonts w:asciiTheme="minorHAnsi" w:eastAsiaTheme="minorEastAsia" w:hAnsiTheme="minorHAnsi" w:cstheme="minorBidi"/>
          <w:color w:val="222222"/>
          <w:sz w:val="21"/>
          <w:szCs w:val="21"/>
        </w:rPr>
        <w:t xml:space="preserve">, </w:t>
      </w:r>
      <w:r w:rsidRPr="00561790">
        <w:rPr>
          <w:rFonts w:asciiTheme="minorHAnsi" w:eastAsiaTheme="minorEastAsia" w:hAnsiTheme="minorHAnsi" w:cstheme="minorBidi"/>
          <w:noProof/>
          <w:color w:val="222222"/>
          <w:sz w:val="21"/>
          <w:szCs w:val="21"/>
        </w:rPr>
        <w:t>Suite 109</w:t>
      </w:r>
      <w:r w:rsidRPr="00561790">
        <w:rPr>
          <w:rFonts w:asciiTheme="minorHAnsi" w:eastAsiaTheme="minorEastAsia" w:hAnsiTheme="minorHAnsi" w:cstheme="minorBidi"/>
          <w:color w:val="222222"/>
          <w:sz w:val="21"/>
          <w:szCs w:val="21"/>
        </w:rPr>
        <w:t xml:space="preserve"> </w:t>
      </w:r>
      <w:r w:rsidRPr="00561790">
        <w:rPr>
          <w:rFonts w:asciiTheme="minorHAnsi" w:eastAsiaTheme="minorEastAsia" w:hAnsiTheme="minorHAnsi" w:cstheme="minorBidi"/>
          <w:color w:val="222222"/>
          <w:sz w:val="21"/>
          <w:szCs w:val="21"/>
        </w:rPr>
        <w:br/>
      </w:r>
      <w:r w:rsidRPr="00561790">
        <w:rPr>
          <w:rFonts w:asciiTheme="minorHAnsi" w:eastAsiaTheme="minorEastAsia" w:hAnsiTheme="minorHAnsi" w:cstheme="minorBidi"/>
          <w:noProof/>
          <w:color w:val="222222"/>
          <w:sz w:val="21"/>
          <w:szCs w:val="21"/>
        </w:rPr>
        <w:t xml:space="preserve">St. </w:t>
      </w:r>
      <w:r w:rsidRPr="00561790">
        <w:rPr>
          <w:rFonts w:asciiTheme="minorHAnsi" w:eastAsiaTheme="minorEastAsia" w:hAnsiTheme="minorHAnsi" w:cstheme="minorBidi"/>
          <w:color w:val="222222"/>
          <w:sz w:val="21"/>
          <w:szCs w:val="21"/>
        </w:rPr>
        <w:t xml:space="preserve">Louis, </w:t>
      </w:r>
      <w:r w:rsidRPr="00561790">
        <w:rPr>
          <w:rFonts w:asciiTheme="minorHAnsi" w:eastAsiaTheme="minorEastAsia" w:hAnsiTheme="minorHAnsi" w:cstheme="minorBidi"/>
          <w:noProof/>
          <w:color w:val="222222"/>
          <w:sz w:val="21"/>
          <w:szCs w:val="21"/>
        </w:rPr>
        <w:t>Missouri</w:t>
      </w:r>
      <w:r w:rsidRPr="00561790">
        <w:rPr>
          <w:rFonts w:asciiTheme="minorHAnsi" w:eastAsiaTheme="minorEastAsia" w:hAnsiTheme="minorHAnsi" w:cstheme="minorBidi"/>
          <w:color w:val="222222"/>
          <w:sz w:val="21"/>
          <w:szCs w:val="21"/>
        </w:rPr>
        <w:t xml:space="preserve"> </w:t>
      </w:r>
      <w:r w:rsidRPr="00561790">
        <w:rPr>
          <w:rFonts w:asciiTheme="minorHAnsi" w:eastAsiaTheme="minorEastAsia" w:hAnsiTheme="minorHAnsi" w:cstheme="minorBidi"/>
          <w:noProof/>
          <w:color w:val="222222"/>
          <w:sz w:val="21"/>
          <w:szCs w:val="21"/>
        </w:rPr>
        <w:t>63146</w:t>
      </w:r>
      <w:r w:rsidRPr="00561790">
        <w:rPr>
          <w:rFonts w:asciiTheme="minorHAnsi" w:eastAsiaTheme="minorEastAsia" w:hAnsiTheme="minorHAnsi" w:cstheme="minorBidi"/>
          <w:color w:val="222222"/>
          <w:sz w:val="21"/>
          <w:szCs w:val="21"/>
        </w:rPr>
        <w:br/>
      </w:r>
      <w:r w:rsidRPr="00561790">
        <w:rPr>
          <w:rFonts w:asciiTheme="minorHAnsi" w:eastAsiaTheme="minorEastAsia" w:hAnsiTheme="minorHAnsi" w:cstheme="minorBidi"/>
          <w:noProof/>
          <w:color w:val="222222"/>
          <w:sz w:val="21"/>
          <w:szCs w:val="21"/>
        </w:rPr>
        <w:t>(314)</w:t>
      </w:r>
      <w:r w:rsidRPr="00561790">
        <w:rPr>
          <w:rFonts w:asciiTheme="minorHAnsi" w:eastAsiaTheme="minorEastAsia" w:hAnsiTheme="minorHAnsi" w:cstheme="minorBidi"/>
          <w:color w:val="222222"/>
          <w:sz w:val="21"/>
          <w:szCs w:val="21"/>
        </w:rPr>
        <w:t xml:space="preserve"> 637-4052</w:t>
      </w:r>
      <w:r w:rsidRPr="00561790">
        <w:rPr>
          <w:rFonts w:asciiTheme="minorHAnsi" w:eastAsiaTheme="minorEastAsia" w:hAnsiTheme="minorHAnsi" w:cstheme="minorBidi"/>
          <w:color w:val="222222"/>
          <w:sz w:val="21"/>
          <w:szCs w:val="21"/>
        </w:rPr>
        <w:t xml:space="preserve">  </w:t>
      </w:r>
      <w:r w:rsidRPr="00561790">
        <w:rPr>
          <w:rFonts w:asciiTheme="minorHAnsi" w:eastAsiaTheme="minorEastAsia" w:hAnsiTheme="minorHAnsi" w:cstheme="minorBidi"/>
          <w:color w:val="222222"/>
          <w:sz w:val="21"/>
          <w:szCs w:val="21"/>
        </w:rPr>
        <w:br/>
      </w:r>
      <w:r w:rsidRPr="00561790">
        <w:rPr>
          <w:rFonts w:asciiTheme="minorHAnsi" w:eastAsiaTheme="minorEastAsia" w:hAnsiTheme="minorHAnsi" w:cstheme="minorBidi"/>
          <w:noProof/>
          <w:color w:val="222222"/>
          <w:sz w:val="21"/>
          <w:szCs w:val="21"/>
        </w:rPr>
        <w:t>mmartin@judevine</w:t>
      </w:r>
      <w:r w:rsidRPr="00561790">
        <w:rPr>
          <w:rFonts w:asciiTheme="minorHAnsi" w:eastAsiaTheme="minorEastAsia" w:hAnsiTheme="minorHAnsi" w:cstheme="minorBidi"/>
          <w:color w:val="222222"/>
          <w:sz w:val="21"/>
          <w:szCs w:val="21"/>
        </w:rPr>
        <w:t>.org</w:t>
      </w:r>
    </w:p>
    <w:p w:rsidR="000B2898" w:rsidRPr="00561790" w:rsidRDefault="00793336" w:rsidP="009514F6">
      <w:pPr>
        <w:pStyle w:val="Normal3"/>
        <w:spacing w:after="120" w:line="264" w:lineRule="auto"/>
        <w:rPr>
          <w:rFonts w:asciiTheme="minorHAnsi" w:eastAsiaTheme="minorEastAsia" w:hAnsiTheme="minorHAnsi" w:cstheme="minorBidi"/>
          <w:color w:val="222222"/>
          <w:sz w:val="21"/>
          <w:szCs w:val="21"/>
        </w:rPr>
      </w:pPr>
      <w:r w:rsidRPr="00561790">
        <w:rPr>
          <w:rFonts w:asciiTheme="minorHAnsi" w:eastAsiaTheme="minorEastAsia" w:hAnsiTheme="minorHAnsi" w:cstheme="minorBidi"/>
          <w:color w:val="222222"/>
          <w:sz w:val="21"/>
          <w:szCs w:val="21"/>
        </w:rPr>
        <w:t xml:space="preserve">You can file a grievance in person or by mail, fax, or email. If you need help </w:t>
      </w:r>
      <w:r w:rsidRPr="00561790">
        <w:rPr>
          <w:rFonts w:asciiTheme="minorHAnsi" w:eastAsiaTheme="minorEastAsia" w:hAnsiTheme="minorHAnsi" w:cstheme="minorBidi"/>
          <w:color w:val="222222"/>
          <w:sz w:val="21"/>
          <w:szCs w:val="21"/>
        </w:rPr>
        <w:t>filing a grievance,</w:t>
      </w:r>
      <w:r w:rsidRPr="00561790">
        <w:rPr>
          <w:rFonts w:asciiTheme="minorHAnsi" w:eastAsiaTheme="minorEastAsia" w:hAnsiTheme="minorHAnsi" w:cstheme="minorBidi"/>
          <w:color w:val="222222"/>
          <w:sz w:val="21"/>
          <w:szCs w:val="21"/>
        </w:rPr>
        <w:t xml:space="preserve"> </w:t>
      </w:r>
      <w:r w:rsidRPr="00561790">
        <w:rPr>
          <w:rFonts w:asciiTheme="minorHAnsi" w:hAnsiTheme="minorHAnsi" w:cstheme="minorHAnsi"/>
          <w:noProof/>
          <w:sz w:val="21"/>
          <w:szCs w:val="21"/>
        </w:rPr>
        <w:t>Michelle</w:t>
      </w:r>
      <w:r w:rsidRPr="00561790">
        <w:rPr>
          <w:rFonts w:asciiTheme="minorHAnsi" w:hAnsiTheme="minorHAnsi" w:cstheme="minorHAnsi"/>
          <w:sz w:val="21"/>
          <w:szCs w:val="21"/>
        </w:rPr>
        <w:t xml:space="preserve"> </w:t>
      </w:r>
      <w:r w:rsidRPr="00561790">
        <w:rPr>
          <w:rFonts w:asciiTheme="minorHAnsi" w:hAnsiTheme="minorHAnsi" w:cstheme="minorHAnsi"/>
          <w:noProof/>
          <w:sz w:val="21"/>
          <w:szCs w:val="21"/>
        </w:rPr>
        <w:t>Martin</w:t>
      </w:r>
      <w:r w:rsidRPr="00561790">
        <w:rPr>
          <w:rFonts w:asciiTheme="minorHAnsi" w:eastAsiaTheme="minorEastAsia" w:hAnsiTheme="minorHAnsi" w:cstheme="minorBidi"/>
          <w:color w:val="222222"/>
          <w:sz w:val="21"/>
          <w:szCs w:val="21"/>
        </w:rPr>
        <w:t xml:space="preserve">, </w:t>
      </w:r>
      <w:r w:rsidRPr="00561790">
        <w:rPr>
          <w:rFonts w:asciiTheme="minorHAnsi" w:eastAsiaTheme="minorEastAsia" w:hAnsiTheme="minorHAnsi" w:cstheme="minorBidi"/>
          <w:noProof/>
          <w:color w:val="222222"/>
          <w:sz w:val="21"/>
          <w:szCs w:val="21"/>
        </w:rPr>
        <w:t>Operations Director</w:t>
      </w:r>
      <w:r w:rsidRPr="00561790">
        <w:rPr>
          <w:rFonts w:asciiTheme="minorHAnsi" w:eastAsiaTheme="minorEastAsia" w:hAnsiTheme="minorHAnsi" w:cstheme="minorBidi"/>
          <w:color w:val="222222"/>
          <w:sz w:val="21"/>
          <w:szCs w:val="21"/>
        </w:rPr>
        <w:t xml:space="preserve">, </w:t>
      </w:r>
      <w:r w:rsidRPr="00561790">
        <w:rPr>
          <w:rFonts w:asciiTheme="minorHAnsi" w:eastAsiaTheme="minorEastAsia" w:hAnsiTheme="minorHAnsi" w:cstheme="minorBidi"/>
          <w:color w:val="222222"/>
          <w:sz w:val="21"/>
          <w:szCs w:val="21"/>
        </w:rPr>
        <w:t>is available to help you.</w:t>
      </w:r>
    </w:p>
    <w:p w:rsidR="000B2898" w:rsidRPr="00561790" w:rsidRDefault="00793336" w:rsidP="009514F6">
      <w:pPr>
        <w:pStyle w:val="Normal3"/>
        <w:spacing w:after="120" w:line="264" w:lineRule="auto"/>
        <w:rPr>
          <w:rFonts w:asciiTheme="minorHAnsi" w:eastAsiaTheme="minorEastAsia" w:hAnsiTheme="minorHAnsi" w:cstheme="minorBidi"/>
          <w:color w:val="222222"/>
          <w:sz w:val="21"/>
          <w:szCs w:val="21"/>
        </w:rPr>
      </w:pPr>
      <w:r w:rsidRPr="00561790">
        <w:rPr>
          <w:rFonts w:asciiTheme="minorHAnsi" w:eastAsiaTheme="minorEastAsia" w:hAnsiTheme="minorHAnsi" w:cstheme="minorBidi"/>
          <w:color w:val="222222"/>
          <w:sz w:val="21"/>
          <w:szCs w:val="21"/>
        </w:rPr>
        <w:t xml:space="preserve">You can also file a civil rights complaint with the U.S. Department of Health and Human Services, Office for Civil Rights, electronically through the Office for Civil Rights Complaint Portal, </w:t>
      </w:r>
      <w:r w:rsidRPr="00561790">
        <w:rPr>
          <w:rFonts w:asciiTheme="minorHAnsi" w:eastAsiaTheme="minorEastAsia" w:hAnsiTheme="minorHAnsi" w:cstheme="minorBidi"/>
          <w:color w:val="222222"/>
          <w:sz w:val="21"/>
          <w:szCs w:val="21"/>
        </w:rPr>
        <w:t xml:space="preserve">available at </w:t>
      </w:r>
      <w:hyperlink r:id="rId14" w:history="1">
        <w:r w:rsidRPr="00561790">
          <w:rPr>
            <w:rStyle w:val="Hyperlink2"/>
            <w:rFonts w:asciiTheme="minorHAnsi" w:eastAsiaTheme="minorEastAsia" w:hAnsiTheme="minorHAnsi" w:cstheme="minorBidi"/>
            <w:sz w:val="21"/>
            <w:szCs w:val="21"/>
          </w:rPr>
          <w:t>https://ocrportal.hhs.gov/ocr/smartscreen/main.jsf</w:t>
        </w:r>
      </w:hyperlink>
      <w:r w:rsidRPr="00561790">
        <w:rPr>
          <w:rFonts w:asciiTheme="minorHAnsi" w:eastAsiaTheme="minorEastAsia" w:hAnsiTheme="minorHAnsi" w:cstheme="minorBidi"/>
          <w:color w:val="222222"/>
          <w:sz w:val="21"/>
          <w:szCs w:val="21"/>
        </w:rPr>
        <w:t>, or by mail or phone at:</w:t>
      </w:r>
    </w:p>
    <w:p w:rsidR="000B2898" w:rsidRPr="00561790" w:rsidRDefault="00793336" w:rsidP="009514F6">
      <w:pPr>
        <w:pStyle w:val="Normal3"/>
        <w:spacing w:after="120" w:line="264" w:lineRule="auto"/>
        <w:rPr>
          <w:rFonts w:asciiTheme="minorHAnsi" w:eastAsiaTheme="minorEastAsia" w:hAnsiTheme="minorHAnsi" w:cstheme="minorBidi"/>
          <w:color w:val="222222"/>
          <w:sz w:val="21"/>
          <w:szCs w:val="21"/>
        </w:rPr>
      </w:pPr>
      <w:r w:rsidRPr="00561790">
        <w:rPr>
          <w:rFonts w:asciiTheme="minorHAnsi" w:eastAsiaTheme="minorEastAsia" w:hAnsiTheme="minorHAnsi" w:cstheme="minorBidi"/>
          <w:color w:val="222222"/>
          <w:sz w:val="21"/>
          <w:szCs w:val="21"/>
        </w:rPr>
        <w:t>U.S. Department of Health and Human Services</w:t>
      </w:r>
    </w:p>
    <w:p w:rsidR="00C54C4E" w:rsidRPr="00412BCC" w:rsidRDefault="00793336" w:rsidP="009514F6">
      <w:pPr>
        <w:pStyle w:val="Normal3"/>
        <w:spacing w:after="120" w:line="264" w:lineRule="auto"/>
        <w:rPr>
          <w:rFonts w:asciiTheme="minorHAnsi" w:hAnsiTheme="minorHAnsi" w:cstheme="minorHAnsi"/>
          <w:sz w:val="21"/>
          <w:szCs w:val="21"/>
        </w:rPr>
        <w:sectPr w:rsidR="00C54C4E" w:rsidRPr="00412BCC">
          <w:pgSz w:w="12240" w:h="15840"/>
          <w:pgMar w:top="1440" w:right="1440" w:bottom="1440" w:left="1440" w:header="720" w:footer="720" w:gutter="0"/>
          <w:cols w:space="720"/>
          <w:docGrid w:linePitch="360"/>
        </w:sectPr>
      </w:pPr>
      <w:r w:rsidRPr="00561790">
        <w:rPr>
          <w:rFonts w:asciiTheme="minorHAnsi" w:eastAsiaTheme="minorEastAsia" w:hAnsiTheme="minorHAnsi" w:cstheme="minorBidi"/>
          <w:color w:val="222222"/>
          <w:sz w:val="21"/>
          <w:szCs w:val="21"/>
        </w:rPr>
        <w:t>200 Independence Avenue, SW</w:t>
      </w:r>
      <w:r w:rsidRPr="00561790">
        <w:rPr>
          <w:rFonts w:asciiTheme="minorHAnsi" w:eastAsiaTheme="minorEastAsia" w:hAnsiTheme="minorHAnsi" w:cstheme="minorBidi"/>
          <w:color w:val="222222"/>
          <w:sz w:val="21"/>
          <w:szCs w:val="21"/>
        </w:rPr>
        <w:br/>
      </w:r>
      <w:r w:rsidRPr="00561790">
        <w:rPr>
          <w:rFonts w:asciiTheme="minorHAnsi" w:eastAsiaTheme="minorEastAsia" w:hAnsiTheme="minorHAnsi" w:cstheme="minorBidi"/>
          <w:color w:val="222222"/>
          <w:sz w:val="21"/>
          <w:szCs w:val="21"/>
        </w:rPr>
        <w:t>Room 509F, HHH Building</w:t>
      </w:r>
      <w:r w:rsidRPr="00561790">
        <w:rPr>
          <w:rFonts w:asciiTheme="minorHAnsi" w:eastAsiaTheme="minorEastAsia" w:hAnsiTheme="minorHAnsi" w:cstheme="minorBidi"/>
          <w:color w:val="222222"/>
          <w:sz w:val="21"/>
          <w:szCs w:val="21"/>
        </w:rPr>
        <w:br/>
      </w:r>
      <w:r w:rsidRPr="00561790">
        <w:rPr>
          <w:rFonts w:asciiTheme="minorHAnsi" w:eastAsiaTheme="minorEastAsia" w:hAnsiTheme="minorHAnsi" w:cstheme="minorBidi"/>
          <w:color w:val="222222"/>
          <w:sz w:val="21"/>
          <w:szCs w:val="21"/>
        </w:rPr>
        <w:t>Washington, D.C. 20201</w:t>
      </w:r>
      <w:r w:rsidRPr="00561790">
        <w:rPr>
          <w:rFonts w:asciiTheme="minorHAnsi" w:eastAsiaTheme="minorEastAsia" w:hAnsiTheme="minorHAnsi" w:cstheme="minorBidi"/>
          <w:color w:val="222222"/>
          <w:sz w:val="21"/>
          <w:szCs w:val="21"/>
        </w:rPr>
        <w:br/>
      </w:r>
      <w:r w:rsidRPr="00561790">
        <w:rPr>
          <w:rFonts w:asciiTheme="minorHAnsi" w:eastAsiaTheme="minorEastAsia" w:hAnsiTheme="minorHAnsi" w:cstheme="minorBidi"/>
          <w:color w:val="222222"/>
          <w:sz w:val="21"/>
          <w:szCs w:val="21"/>
        </w:rPr>
        <w:t>1-800-368-1019, 800-537-7697 (TDD)</w:t>
      </w:r>
      <w:r w:rsidRPr="00561790">
        <w:rPr>
          <w:rFonts w:asciiTheme="minorHAnsi" w:eastAsiaTheme="minorEastAsia" w:hAnsiTheme="minorHAnsi" w:cstheme="minorBidi"/>
          <w:color w:val="222222"/>
          <w:sz w:val="21"/>
          <w:szCs w:val="21"/>
        </w:rPr>
        <w:br/>
      </w:r>
      <w:r w:rsidRPr="00561790">
        <w:rPr>
          <w:rFonts w:asciiTheme="minorHAnsi" w:eastAsiaTheme="minorEastAsia" w:hAnsiTheme="minorHAnsi" w:cstheme="minorBidi"/>
          <w:color w:val="222222"/>
          <w:sz w:val="21"/>
          <w:szCs w:val="21"/>
        </w:rPr>
        <w:t xml:space="preserve">Complaint forms are available at </w:t>
      </w:r>
      <w:hyperlink r:id="rId15" w:history="1">
        <w:r w:rsidRPr="00561790">
          <w:rPr>
            <w:rStyle w:val="Hyperlink2"/>
            <w:rFonts w:asciiTheme="minorHAnsi" w:eastAsiaTheme="minorEastAsia" w:hAnsiTheme="minorHAnsi" w:cstheme="minorBidi"/>
            <w:sz w:val="21"/>
            <w:szCs w:val="21"/>
          </w:rPr>
          <w:t>http://www.hhs.gov/ocr/filing-with-ocr/index.html</w:t>
        </w:r>
      </w:hyperlink>
      <w:r w:rsidRPr="00561790">
        <w:rPr>
          <w:rFonts w:asciiTheme="minorHAnsi" w:eastAsiaTheme="minorEastAsia" w:hAnsiTheme="minorHAnsi" w:cstheme="minorBidi"/>
          <w:color w:val="222222"/>
          <w:sz w:val="21"/>
          <w:szCs w:val="21"/>
        </w:rPr>
        <w:t>.</w:t>
      </w:r>
    </w:p>
    <w:p w:rsidR="004F3FA8" w:rsidRPr="0084659F" w:rsidRDefault="00793336" w:rsidP="0084659F">
      <w:pPr>
        <w:pStyle w:val="Heading13"/>
        <w:pBdr>
          <w:bottom w:val="single" w:sz="4" w:space="1" w:color="4F81BD" w:themeColor="accent1"/>
        </w:pBdr>
        <w:spacing w:before="400" w:after="40"/>
        <w:rPr>
          <w:rFonts w:eastAsia="Times New Roman"/>
          <w:b w:val="0"/>
          <w:bCs w:val="0"/>
          <w:sz w:val="36"/>
          <w:szCs w:val="36"/>
        </w:rPr>
      </w:pPr>
      <w:r w:rsidRPr="0084659F">
        <w:rPr>
          <w:rFonts w:eastAsia="Times New Roman"/>
          <w:b w:val="0"/>
          <w:bCs w:val="0"/>
          <w:sz w:val="36"/>
          <w:szCs w:val="36"/>
        </w:rPr>
        <w:lastRenderedPageBreak/>
        <w:t xml:space="preserve">USERRA </w:t>
      </w:r>
      <w:r>
        <w:rPr>
          <w:rFonts w:eastAsia="Times New Roman"/>
          <w:b w:val="0"/>
          <w:bCs w:val="0"/>
          <w:sz w:val="36"/>
          <w:szCs w:val="36"/>
        </w:rPr>
        <w:t>Notice</w:t>
      </w:r>
    </w:p>
    <w:p w:rsidR="004F3FA8" w:rsidRPr="007D3D5B" w:rsidRDefault="00793336" w:rsidP="0084659F">
      <w:pPr>
        <w:pStyle w:val="Normal4"/>
        <w:spacing w:line="264" w:lineRule="auto"/>
        <w:rPr>
          <w:rStyle w:val="IntenseEmphasis0"/>
          <w:rFonts w:eastAsiaTheme="minorEastAsia"/>
          <w:bCs w:val="0"/>
          <w:sz w:val="22"/>
          <w:szCs w:val="22"/>
        </w:rPr>
      </w:pPr>
      <w:r w:rsidRPr="007D3D5B">
        <w:rPr>
          <w:rStyle w:val="IntenseEmphasis0"/>
          <w:rFonts w:eastAsiaTheme="minorEastAsia"/>
          <w:bCs w:val="0"/>
          <w:sz w:val="22"/>
          <w:szCs w:val="22"/>
        </w:rPr>
        <w:t xml:space="preserve">Your Rights Under USERRA </w:t>
      </w:r>
    </w:p>
    <w:p w:rsidR="004F3FA8" w:rsidRPr="00365CB3" w:rsidRDefault="00793336" w:rsidP="00365CB3">
      <w:pPr>
        <w:pStyle w:val="Heading32"/>
        <w:rPr>
          <w:rFonts w:asciiTheme="minorHAnsi" w:eastAsia="Arial" w:hAnsiTheme="minorHAnsi" w:cstheme="minorHAnsi"/>
          <w:b w:val="0"/>
          <w:sz w:val="28"/>
          <w:szCs w:val="28"/>
        </w:rPr>
      </w:pPr>
      <w:r w:rsidRPr="00365CB3">
        <w:rPr>
          <w:rFonts w:asciiTheme="minorHAnsi" w:eastAsiaTheme="majorEastAsia" w:hAnsiTheme="minorHAnsi" w:cstheme="minorHAnsi"/>
          <w:b w:val="0"/>
          <w:sz w:val="28"/>
          <w:szCs w:val="28"/>
        </w:rPr>
        <w:t xml:space="preserve">A. The </w:t>
      </w:r>
      <w:r w:rsidRPr="00365CB3">
        <w:rPr>
          <w:rFonts w:asciiTheme="minorHAnsi" w:eastAsiaTheme="majorEastAsia" w:hAnsiTheme="minorHAnsi" w:cstheme="minorHAnsi"/>
          <w:b w:val="0"/>
          <w:sz w:val="28"/>
          <w:szCs w:val="28"/>
        </w:rPr>
        <w:t>Uniformed Services Employment and Reemployment Rights Act</w:t>
      </w:r>
    </w:p>
    <w:p w:rsidR="004F3FA8" w:rsidRPr="0084659F" w:rsidRDefault="00793336" w:rsidP="004F3FA8">
      <w:pPr>
        <w:pStyle w:val="Normal4"/>
        <w:spacing w:before="100" w:beforeAutospacing="1" w:after="100" w:afterAutospacing="1"/>
        <w:rPr>
          <w:rFonts w:eastAsia="Times New Roman" w:cstheme="minorHAnsi"/>
          <w:sz w:val="21"/>
          <w:szCs w:val="21"/>
        </w:rPr>
      </w:pPr>
      <w:r w:rsidRPr="0084659F">
        <w:rPr>
          <w:rFonts w:eastAsia="Times New Roman" w:cstheme="minorHAnsi"/>
          <w:sz w:val="21"/>
          <w:szCs w:val="21"/>
        </w:rPr>
        <w:t xml:space="preserve">USERRA protects </w:t>
      </w:r>
      <w:r w:rsidRPr="00BA6131">
        <w:rPr>
          <w:rFonts w:eastAsia="Times New Roman" w:cstheme="minorHAnsi"/>
          <w:sz w:val="21"/>
          <w:szCs w:val="21"/>
        </w:rPr>
        <w:t>the j</w:t>
      </w:r>
      <w:r w:rsidRPr="0084659F">
        <w:rPr>
          <w:rFonts w:eastAsia="Times New Roman" w:cstheme="minorHAnsi"/>
          <w:sz w:val="21"/>
          <w:szCs w:val="21"/>
        </w:rPr>
        <w:t>ob rights of individuals who voluntarily or involuntarily leave employment positions to undertake military service or certain types of service in the National Disaster Medical S</w:t>
      </w:r>
      <w:r w:rsidRPr="0084659F">
        <w:rPr>
          <w:rFonts w:eastAsia="Times New Roman" w:cstheme="minorHAnsi"/>
          <w:sz w:val="21"/>
          <w:szCs w:val="21"/>
        </w:rPr>
        <w:t>ystem. USERRA also prohibits employers from discriminating against past and present members of the uniformed services, and applicants to the uniformed services.</w:t>
      </w:r>
    </w:p>
    <w:p w:rsidR="004F3FA8" w:rsidRPr="00365CB3" w:rsidRDefault="00793336" w:rsidP="00365CB3">
      <w:pPr>
        <w:pStyle w:val="Heading32"/>
        <w:rPr>
          <w:rFonts w:asciiTheme="minorHAnsi" w:eastAsiaTheme="majorEastAsia" w:hAnsiTheme="minorHAnsi" w:cstheme="minorHAnsi"/>
          <w:b w:val="0"/>
          <w:sz w:val="28"/>
          <w:szCs w:val="28"/>
        </w:rPr>
      </w:pPr>
      <w:r w:rsidRPr="00365CB3">
        <w:rPr>
          <w:rFonts w:asciiTheme="minorHAnsi" w:eastAsiaTheme="majorEastAsia" w:hAnsiTheme="minorHAnsi" w:cstheme="minorHAnsi"/>
          <w:b w:val="0"/>
          <w:sz w:val="28"/>
          <w:szCs w:val="28"/>
        </w:rPr>
        <w:t>B. Reemployment Rights</w:t>
      </w:r>
    </w:p>
    <w:p w:rsidR="004F3FA8" w:rsidRPr="0084659F" w:rsidRDefault="00793336" w:rsidP="004F3FA8">
      <w:pPr>
        <w:pStyle w:val="Normal4"/>
        <w:spacing w:before="100" w:beforeAutospacing="1" w:after="100" w:afterAutospacing="1"/>
        <w:rPr>
          <w:rFonts w:eastAsia="Times New Roman" w:cstheme="minorHAnsi"/>
          <w:sz w:val="21"/>
          <w:szCs w:val="21"/>
        </w:rPr>
      </w:pPr>
      <w:r w:rsidRPr="0084659F">
        <w:rPr>
          <w:rFonts w:eastAsia="Times New Roman" w:cstheme="minorHAnsi"/>
          <w:sz w:val="21"/>
          <w:szCs w:val="21"/>
        </w:rPr>
        <w:t>You have the right to be reemployed in your civilian job if you leave th</w:t>
      </w:r>
      <w:r w:rsidRPr="0084659F">
        <w:rPr>
          <w:rFonts w:eastAsia="Times New Roman" w:cstheme="minorHAnsi"/>
          <w:sz w:val="21"/>
          <w:szCs w:val="21"/>
        </w:rPr>
        <w:t>at job to perform service in the uniformed service and:</w:t>
      </w:r>
    </w:p>
    <w:p w:rsidR="009E042D" w:rsidRPr="0084659F" w:rsidRDefault="00793336" w:rsidP="004F3FA8">
      <w:pPr>
        <w:pStyle w:val="ListParagraph3"/>
        <w:numPr>
          <w:ilvl w:val="0"/>
          <w:numId w:val="9"/>
        </w:numPr>
        <w:spacing w:before="100" w:beforeAutospacing="1" w:after="100" w:afterAutospacing="1"/>
        <w:rPr>
          <w:rFonts w:eastAsia="Times New Roman" w:cstheme="minorHAnsi"/>
          <w:sz w:val="21"/>
          <w:szCs w:val="21"/>
        </w:rPr>
      </w:pPr>
      <w:r w:rsidRPr="0084659F">
        <w:rPr>
          <w:rFonts w:eastAsia="Times New Roman" w:cstheme="minorHAnsi"/>
          <w:sz w:val="21"/>
          <w:szCs w:val="21"/>
        </w:rPr>
        <w:t>You ensure that your employer receives advance written or verbal notice of your service;</w:t>
      </w:r>
    </w:p>
    <w:p w:rsidR="009E042D" w:rsidRPr="0084659F" w:rsidRDefault="00793336" w:rsidP="004F3FA8">
      <w:pPr>
        <w:pStyle w:val="ListParagraph3"/>
        <w:numPr>
          <w:ilvl w:val="0"/>
          <w:numId w:val="9"/>
        </w:numPr>
        <w:spacing w:before="100" w:beforeAutospacing="1" w:after="100" w:afterAutospacing="1"/>
        <w:rPr>
          <w:rFonts w:eastAsia="Times New Roman" w:cstheme="minorHAnsi"/>
          <w:sz w:val="21"/>
          <w:szCs w:val="21"/>
        </w:rPr>
      </w:pPr>
      <w:r w:rsidRPr="0084659F">
        <w:rPr>
          <w:rFonts w:eastAsia="Times New Roman" w:cstheme="minorHAnsi"/>
          <w:sz w:val="21"/>
          <w:szCs w:val="21"/>
        </w:rPr>
        <w:t>You have five years or less of cumulative service in the uniformed services while with that particular employer</w:t>
      </w:r>
      <w:r w:rsidRPr="0084659F">
        <w:rPr>
          <w:rFonts w:eastAsia="Times New Roman" w:cstheme="minorHAnsi"/>
          <w:sz w:val="21"/>
          <w:szCs w:val="21"/>
        </w:rPr>
        <w:t>;</w:t>
      </w:r>
    </w:p>
    <w:p w:rsidR="009E042D" w:rsidRPr="0084659F" w:rsidRDefault="00793336" w:rsidP="004F3FA8">
      <w:pPr>
        <w:pStyle w:val="ListParagraph3"/>
        <w:numPr>
          <w:ilvl w:val="0"/>
          <w:numId w:val="9"/>
        </w:numPr>
        <w:spacing w:before="100" w:beforeAutospacing="1" w:after="100" w:afterAutospacing="1"/>
        <w:rPr>
          <w:rFonts w:eastAsia="Times New Roman" w:cstheme="minorHAnsi"/>
          <w:sz w:val="21"/>
          <w:szCs w:val="21"/>
        </w:rPr>
      </w:pPr>
      <w:r w:rsidRPr="0084659F">
        <w:rPr>
          <w:rFonts w:eastAsia="Times New Roman" w:cstheme="minorHAnsi"/>
          <w:sz w:val="21"/>
          <w:szCs w:val="21"/>
        </w:rPr>
        <w:t>You return to work or apply for reemployment in a timely manner after conclusion of service; and</w:t>
      </w:r>
    </w:p>
    <w:p w:rsidR="004F3FA8" w:rsidRPr="0084659F" w:rsidRDefault="00793336" w:rsidP="004F3FA8">
      <w:pPr>
        <w:pStyle w:val="ListParagraph3"/>
        <w:numPr>
          <w:ilvl w:val="0"/>
          <w:numId w:val="9"/>
        </w:numPr>
        <w:spacing w:before="100" w:beforeAutospacing="1" w:after="100" w:afterAutospacing="1"/>
        <w:rPr>
          <w:rFonts w:eastAsia="Times New Roman" w:cstheme="minorHAnsi"/>
          <w:sz w:val="21"/>
          <w:szCs w:val="21"/>
        </w:rPr>
      </w:pPr>
      <w:r w:rsidRPr="0084659F">
        <w:rPr>
          <w:rFonts w:eastAsia="Times New Roman" w:cstheme="minorHAnsi"/>
          <w:sz w:val="21"/>
          <w:szCs w:val="21"/>
        </w:rPr>
        <w:t>You have not been separated from service with a disqualifying discharge or under other than honorable conditions.</w:t>
      </w:r>
    </w:p>
    <w:p w:rsidR="004F3FA8" w:rsidRPr="0084659F" w:rsidRDefault="00793336" w:rsidP="004F3FA8">
      <w:pPr>
        <w:pStyle w:val="Normal4"/>
        <w:spacing w:before="100" w:beforeAutospacing="1" w:after="100" w:afterAutospacing="1"/>
        <w:rPr>
          <w:rFonts w:eastAsia="Times New Roman" w:cstheme="minorHAnsi"/>
          <w:sz w:val="21"/>
          <w:szCs w:val="21"/>
        </w:rPr>
      </w:pPr>
      <w:r w:rsidRPr="0084659F">
        <w:rPr>
          <w:rFonts w:eastAsia="Times New Roman" w:cstheme="minorHAnsi"/>
          <w:sz w:val="21"/>
          <w:szCs w:val="21"/>
        </w:rPr>
        <w:t>If you are eligible to be reemployed, you m</w:t>
      </w:r>
      <w:r w:rsidRPr="0084659F">
        <w:rPr>
          <w:rFonts w:eastAsia="Times New Roman" w:cstheme="minorHAnsi"/>
          <w:sz w:val="21"/>
          <w:szCs w:val="21"/>
        </w:rPr>
        <w:t>ust be restored to the job and benefits you would have attained if you had not been absent due to military service or, in some cases, a comparable job.</w:t>
      </w:r>
    </w:p>
    <w:p w:rsidR="004F3FA8" w:rsidRPr="00365CB3" w:rsidRDefault="00793336" w:rsidP="00365CB3">
      <w:pPr>
        <w:pStyle w:val="Heading32"/>
        <w:rPr>
          <w:rFonts w:asciiTheme="minorHAnsi" w:eastAsiaTheme="majorEastAsia" w:hAnsiTheme="minorHAnsi" w:cstheme="minorHAnsi"/>
          <w:b w:val="0"/>
          <w:sz w:val="28"/>
          <w:szCs w:val="28"/>
        </w:rPr>
      </w:pPr>
      <w:r w:rsidRPr="00365CB3">
        <w:rPr>
          <w:rFonts w:asciiTheme="minorHAnsi" w:eastAsiaTheme="majorEastAsia" w:hAnsiTheme="minorHAnsi" w:cstheme="minorHAnsi"/>
          <w:b w:val="0"/>
          <w:sz w:val="28"/>
          <w:szCs w:val="28"/>
        </w:rPr>
        <w:t>C. Right To Be Free From Discrimination and Retaliation</w:t>
      </w:r>
    </w:p>
    <w:p w:rsidR="004F3FA8" w:rsidRPr="0084659F" w:rsidRDefault="00793336" w:rsidP="004F3FA8">
      <w:pPr>
        <w:pStyle w:val="Normal4"/>
        <w:spacing w:before="100" w:beforeAutospacing="1" w:after="100" w:afterAutospacing="1"/>
        <w:rPr>
          <w:rFonts w:eastAsia="Times New Roman" w:cstheme="minorHAnsi"/>
          <w:sz w:val="21"/>
          <w:szCs w:val="21"/>
        </w:rPr>
      </w:pPr>
      <w:r w:rsidRPr="0084659F">
        <w:rPr>
          <w:rFonts w:eastAsia="Times New Roman" w:cstheme="minorHAnsi"/>
          <w:sz w:val="21"/>
          <w:szCs w:val="21"/>
        </w:rPr>
        <w:t>If you:</w:t>
      </w:r>
    </w:p>
    <w:p w:rsidR="009E042D" w:rsidRPr="0084659F" w:rsidRDefault="00793336" w:rsidP="004F3FA8">
      <w:pPr>
        <w:pStyle w:val="ListParagraph3"/>
        <w:numPr>
          <w:ilvl w:val="0"/>
          <w:numId w:val="10"/>
        </w:numPr>
        <w:spacing w:before="100" w:beforeAutospacing="1" w:after="100" w:afterAutospacing="1"/>
        <w:rPr>
          <w:rFonts w:eastAsia="Times New Roman" w:cstheme="minorHAnsi"/>
          <w:sz w:val="21"/>
          <w:szCs w:val="21"/>
        </w:rPr>
      </w:pPr>
      <w:r w:rsidRPr="0084659F">
        <w:rPr>
          <w:rFonts w:eastAsia="Times New Roman" w:cstheme="minorHAnsi"/>
          <w:sz w:val="21"/>
          <w:szCs w:val="21"/>
        </w:rPr>
        <w:t>Are a past or present member of the unif</w:t>
      </w:r>
      <w:r w:rsidRPr="0084659F">
        <w:rPr>
          <w:rFonts w:eastAsia="Times New Roman" w:cstheme="minorHAnsi"/>
          <w:sz w:val="21"/>
          <w:szCs w:val="21"/>
        </w:rPr>
        <w:t>ormed service;</w:t>
      </w:r>
    </w:p>
    <w:p w:rsidR="009E042D" w:rsidRPr="0084659F" w:rsidRDefault="00793336" w:rsidP="004F3FA8">
      <w:pPr>
        <w:pStyle w:val="ListParagraph3"/>
        <w:numPr>
          <w:ilvl w:val="0"/>
          <w:numId w:val="10"/>
        </w:numPr>
        <w:spacing w:before="100" w:beforeAutospacing="1" w:after="100" w:afterAutospacing="1"/>
        <w:rPr>
          <w:rFonts w:eastAsia="Times New Roman" w:cstheme="minorHAnsi"/>
          <w:sz w:val="21"/>
          <w:szCs w:val="21"/>
        </w:rPr>
      </w:pPr>
      <w:r w:rsidRPr="0084659F">
        <w:rPr>
          <w:rFonts w:eastAsia="Times New Roman" w:cstheme="minorHAnsi"/>
          <w:sz w:val="21"/>
          <w:szCs w:val="21"/>
        </w:rPr>
        <w:t>Have applied for membership in the uniformed service; or</w:t>
      </w:r>
    </w:p>
    <w:p w:rsidR="009E042D" w:rsidRPr="0084659F" w:rsidRDefault="00793336" w:rsidP="004F3FA8">
      <w:pPr>
        <w:pStyle w:val="ListParagraph3"/>
        <w:numPr>
          <w:ilvl w:val="0"/>
          <w:numId w:val="10"/>
        </w:numPr>
        <w:spacing w:before="100" w:beforeAutospacing="1" w:after="100" w:afterAutospacing="1"/>
        <w:rPr>
          <w:rFonts w:eastAsia="Times New Roman" w:cstheme="minorHAnsi"/>
          <w:sz w:val="21"/>
          <w:szCs w:val="21"/>
        </w:rPr>
      </w:pPr>
      <w:r w:rsidRPr="0084659F">
        <w:rPr>
          <w:rFonts w:eastAsia="Times New Roman" w:cstheme="minorHAnsi"/>
          <w:sz w:val="21"/>
          <w:szCs w:val="21"/>
        </w:rPr>
        <w:t>Are obligated to serve in the uniformed service; then an employer may not deny you</w:t>
      </w:r>
    </w:p>
    <w:p w:rsidR="009E042D" w:rsidRPr="0084659F" w:rsidRDefault="00793336" w:rsidP="004F3FA8">
      <w:pPr>
        <w:pStyle w:val="ListParagraph3"/>
        <w:numPr>
          <w:ilvl w:val="0"/>
          <w:numId w:val="10"/>
        </w:numPr>
        <w:spacing w:before="100" w:beforeAutospacing="1" w:after="100" w:afterAutospacing="1"/>
        <w:rPr>
          <w:rFonts w:eastAsia="Times New Roman" w:cstheme="minorHAnsi"/>
          <w:sz w:val="21"/>
          <w:szCs w:val="21"/>
        </w:rPr>
      </w:pPr>
      <w:r w:rsidRPr="0084659F">
        <w:rPr>
          <w:rFonts w:eastAsia="Times New Roman" w:cstheme="minorHAnsi"/>
          <w:sz w:val="21"/>
          <w:szCs w:val="21"/>
        </w:rPr>
        <w:t> Initial employment;</w:t>
      </w:r>
    </w:p>
    <w:p w:rsidR="009E042D" w:rsidRPr="0084659F" w:rsidRDefault="00793336" w:rsidP="004F3FA8">
      <w:pPr>
        <w:pStyle w:val="ListParagraph3"/>
        <w:numPr>
          <w:ilvl w:val="0"/>
          <w:numId w:val="10"/>
        </w:numPr>
        <w:spacing w:before="100" w:beforeAutospacing="1" w:after="100" w:afterAutospacing="1"/>
        <w:rPr>
          <w:rFonts w:eastAsia="Times New Roman" w:cstheme="minorHAnsi"/>
          <w:sz w:val="21"/>
          <w:szCs w:val="21"/>
        </w:rPr>
      </w:pPr>
      <w:r w:rsidRPr="0084659F">
        <w:rPr>
          <w:rFonts w:eastAsia="Times New Roman" w:cstheme="minorHAnsi"/>
          <w:sz w:val="21"/>
          <w:szCs w:val="21"/>
        </w:rPr>
        <w:t>Reemployment;</w:t>
      </w:r>
    </w:p>
    <w:p w:rsidR="009E042D" w:rsidRPr="0084659F" w:rsidRDefault="00793336" w:rsidP="004F3FA8">
      <w:pPr>
        <w:pStyle w:val="ListParagraph3"/>
        <w:numPr>
          <w:ilvl w:val="0"/>
          <w:numId w:val="10"/>
        </w:numPr>
        <w:spacing w:before="100" w:beforeAutospacing="1" w:after="100" w:afterAutospacing="1"/>
        <w:rPr>
          <w:rFonts w:eastAsia="Times New Roman" w:cstheme="minorHAnsi"/>
          <w:sz w:val="21"/>
          <w:szCs w:val="21"/>
        </w:rPr>
      </w:pPr>
      <w:r w:rsidRPr="0084659F">
        <w:rPr>
          <w:rFonts w:eastAsia="Times New Roman" w:cstheme="minorHAnsi"/>
          <w:sz w:val="21"/>
          <w:szCs w:val="21"/>
        </w:rPr>
        <w:t>Retention in employment;</w:t>
      </w:r>
    </w:p>
    <w:p w:rsidR="009E042D" w:rsidRPr="0084659F" w:rsidRDefault="00793336" w:rsidP="004F3FA8">
      <w:pPr>
        <w:pStyle w:val="ListParagraph3"/>
        <w:numPr>
          <w:ilvl w:val="0"/>
          <w:numId w:val="10"/>
        </w:numPr>
        <w:spacing w:before="100" w:beforeAutospacing="1" w:after="100" w:afterAutospacing="1"/>
        <w:rPr>
          <w:rFonts w:eastAsia="Times New Roman" w:cstheme="minorHAnsi"/>
          <w:sz w:val="21"/>
          <w:szCs w:val="21"/>
        </w:rPr>
      </w:pPr>
      <w:r w:rsidRPr="0084659F">
        <w:rPr>
          <w:rFonts w:eastAsia="Times New Roman" w:cstheme="minorHAnsi"/>
          <w:sz w:val="21"/>
          <w:szCs w:val="21"/>
        </w:rPr>
        <w:t>Promotion; or</w:t>
      </w:r>
    </w:p>
    <w:p w:rsidR="004F3FA8" w:rsidRPr="0084659F" w:rsidRDefault="00793336" w:rsidP="004F3FA8">
      <w:pPr>
        <w:pStyle w:val="ListParagraph3"/>
        <w:numPr>
          <w:ilvl w:val="0"/>
          <w:numId w:val="10"/>
        </w:numPr>
        <w:spacing w:before="100" w:beforeAutospacing="1" w:after="100" w:afterAutospacing="1"/>
        <w:rPr>
          <w:rFonts w:eastAsia="Times New Roman" w:cstheme="minorHAnsi"/>
          <w:sz w:val="21"/>
          <w:szCs w:val="21"/>
        </w:rPr>
      </w:pPr>
      <w:r w:rsidRPr="0084659F">
        <w:rPr>
          <w:rFonts w:eastAsia="Times New Roman" w:cstheme="minorHAnsi"/>
          <w:sz w:val="21"/>
          <w:szCs w:val="21"/>
        </w:rPr>
        <w:t xml:space="preserve">Any benefit of employment </w:t>
      </w:r>
      <w:r w:rsidRPr="0084659F">
        <w:rPr>
          <w:rFonts w:eastAsia="Times New Roman" w:cstheme="minorHAnsi"/>
          <w:sz w:val="21"/>
          <w:szCs w:val="21"/>
        </w:rPr>
        <w:t>because of this status.</w:t>
      </w:r>
    </w:p>
    <w:p w:rsidR="0010581E" w:rsidRPr="00C34527" w:rsidRDefault="00793336" w:rsidP="00C34527">
      <w:pPr>
        <w:pStyle w:val="Normal4"/>
        <w:spacing w:before="100" w:beforeAutospacing="1" w:after="100" w:afterAutospacing="1"/>
        <w:rPr>
          <w:rFonts w:eastAsia="Times New Roman" w:cstheme="minorHAnsi"/>
          <w:sz w:val="21"/>
          <w:szCs w:val="21"/>
        </w:rPr>
      </w:pPr>
      <w:r w:rsidRPr="0084659F">
        <w:rPr>
          <w:rFonts w:eastAsia="Times New Roman" w:cstheme="minorHAnsi"/>
          <w:sz w:val="21"/>
          <w:szCs w:val="21"/>
        </w:rPr>
        <w:t>In addition, an employer may not retaliate against anyone assisting in the enforcement of USERRA rights, including testifying or making a statement in connection with a proceeding under USERRA, even if that person has no service con</w:t>
      </w:r>
      <w:r w:rsidRPr="0084659F">
        <w:rPr>
          <w:rFonts w:eastAsia="Times New Roman" w:cstheme="minorHAnsi"/>
          <w:sz w:val="21"/>
          <w:szCs w:val="21"/>
        </w:rPr>
        <w:t>nection.</w:t>
      </w:r>
    </w:p>
    <w:p w:rsidR="00EB5932" w:rsidRDefault="00793336" w:rsidP="00365CB3">
      <w:pPr>
        <w:pStyle w:val="Heading32"/>
        <w:rPr>
          <w:rFonts w:asciiTheme="minorHAnsi" w:eastAsiaTheme="majorEastAsia" w:hAnsiTheme="minorHAnsi" w:cstheme="minorHAnsi"/>
          <w:b w:val="0"/>
          <w:sz w:val="28"/>
          <w:szCs w:val="28"/>
        </w:rPr>
      </w:pPr>
    </w:p>
    <w:p w:rsidR="00EB5932" w:rsidRDefault="00793336" w:rsidP="00365CB3">
      <w:pPr>
        <w:pStyle w:val="Heading32"/>
        <w:rPr>
          <w:rFonts w:asciiTheme="minorHAnsi" w:eastAsiaTheme="majorEastAsia" w:hAnsiTheme="minorHAnsi" w:cstheme="minorHAnsi"/>
          <w:b w:val="0"/>
          <w:sz w:val="28"/>
          <w:szCs w:val="28"/>
        </w:rPr>
      </w:pPr>
    </w:p>
    <w:p w:rsidR="004F3FA8" w:rsidRPr="00365CB3" w:rsidRDefault="00793336" w:rsidP="00365CB3">
      <w:pPr>
        <w:pStyle w:val="Heading32"/>
        <w:rPr>
          <w:rFonts w:asciiTheme="minorHAnsi" w:eastAsiaTheme="majorEastAsia" w:hAnsiTheme="minorHAnsi" w:cstheme="minorHAnsi"/>
          <w:b w:val="0"/>
          <w:sz w:val="28"/>
          <w:szCs w:val="28"/>
        </w:rPr>
      </w:pPr>
      <w:r w:rsidRPr="00365CB3">
        <w:rPr>
          <w:rFonts w:asciiTheme="minorHAnsi" w:eastAsiaTheme="majorEastAsia" w:hAnsiTheme="minorHAnsi" w:cstheme="minorHAnsi"/>
          <w:b w:val="0"/>
          <w:sz w:val="28"/>
          <w:szCs w:val="28"/>
        </w:rPr>
        <w:lastRenderedPageBreak/>
        <w:t>D. Health Insurance Protection</w:t>
      </w:r>
    </w:p>
    <w:p w:rsidR="004F3FA8" w:rsidRPr="0084659F" w:rsidRDefault="00793336" w:rsidP="009E042D">
      <w:pPr>
        <w:pStyle w:val="ListParagraph3"/>
        <w:numPr>
          <w:ilvl w:val="0"/>
          <w:numId w:val="11"/>
        </w:numPr>
        <w:spacing w:before="100" w:beforeAutospacing="1" w:after="100" w:afterAutospacing="1"/>
        <w:rPr>
          <w:rFonts w:eastAsia="Times New Roman" w:cstheme="minorHAnsi"/>
          <w:sz w:val="21"/>
          <w:szCs w:val="21"/>
        </w:rPr>
      </w:pPr>
      <w:r w:rsidRPr="0084659F">
        <w:rPr>
          <w:rFonts w:eastAsia="Times New Roman" w:cstheme="minorHAnsi"/>
          <w:sz w:val="21"/>
          <w:szCs w:val="21"/>
        </w:rPr>
        <w:t>If you leave your job to perform military service, you have the right to elect to continue your existing employer-based health plan coverage for you and your dependents for up to 24 months while in the military.</w:t>
      </w:r>
    </w:p>
    <w:p w:rsidR="004F3FA8" w:rsidRPr="0084659F" w:rsidRDefault="00793336" w:rsidP="009E042D">
      <w:pPr>
        <w:pStyle w:val="ListParagraph3"/>
        <w:numPr>
          <w:ilvl w:val="0"/>
          <w:numId w:val="11"/>
        </w:numPr>
        <w:spacing w:before="100" w:beforeAutospacing="1" w:after="100" w:afterAutospacing="1"/>
        <w:rPr>
          <w:rFonts w:eastAsia="Times New Roman" w:cstheme="minorHAnsi"/>
          <w:sz w:val="21"/>
          <w:szCs w:val="21"/>
        </w:rPr>
      </w:pPr>
      <w:r w:rsidRPr="0084659F">
        <w:rPr>
          <w:rFonts w:eastAsia="Times New Roman" w:cstheme="minorHAnsi"/>
          <w:sz w:val="21"/>
          <w:szCs w:val="21"/>
        </w:rPr>
        <w:t>Ev</w:t>
      </w:r>
      <w:r w:rsidRPr="0084659F">
        <w:rPr>
          <w:rFonts w:eastAsia="Times New Roman" w:cstheme="minorHAnsi"/>
          <w:sz w:val="21"/>
          <w:szCs w:val="21"/>
        </w:rPr>
        <w:t>en if you do not elect to continue coverage during your military service, you have the right to be reinstated in your employer's health plan when you are reemployed, generally without any waiting periods or exclusions (e.g., pre-existing condition exclusio</w:t>
      </w:r>
      <w:r w:rsidRPr="0084659F">
        <w:rPr>
          <w:rFonts w:eastAsia="Times New Roman" w:cstheme="minorHAnsi"/>
          <w:sz w:val="21"/>
          <w:szCs w:val="21"/>
        </w:rPr>
        <w:t>ns) except for service-connected illnesses or injuries.</w:t>
      </w:r>
    </w:p>
    <w:p w:rsidR="004F3FA8" w:rsidRPr="00365CB3" w:rsidRDefault="00793336" w:rsidP="00365CB3">
      <w:pPr>
        <w:pStyle w:val="Heading32"/>
        <w:rPr>
          <w:rFonts w:asciiTheme="minorHAnsi" w:eastAsiaTheme="majorEastAsia" w:hAnsiTheme="minorHAnsi" w:cstheme="minorHAnsi"/>
          <w:b w:val="0"/>
          <w:sz w:val="28"/>
          <w:szCs w:val="28"/>
        </w:rPr>
      </w:pPr>
      <w:r w:rsidRPr="00365CB3">
        <w:rPr>
          <w:rFonts w:asciiTheme="minorHAnsi" w:eastAsiaTheme="majorEastAsia" w:hAnsiTheme="minorHAnsi" w:cstheme="minorHAnsi"/>
          <w:b w:val="0"/>
          <w:sz w:val="28"/>
          <w:szCs w:val="28"/>
        </w:rPr>
        <w:t>E. Enforcement</w:t>
      </w:r>
    </w:p>
    <w:p w:rsidR="004F3FA8" w:rsidRPr="0084659F" w:rsidRDefault="00793336" w:rsidP="00693748">
      <w:pPr>
        <w:pStyle w:val="ListParagraph3"/>
        <w:numPr>
          <w:ilvl w:val="0"/>
          <w:numId w:val="12"/>
        </w:numPr>
        <w:spacing w:before="100" w:beforeAutospacing="1" w:after="100" w:afterAutospacing="1"/>
        <w:rPr>
          <w:rFonts w:eastAsia="Times New Roman" w:cstheme="minorHAnsi"/>
          <w:sz w:val="21"/>
          <w:szCs w:val="21"/>
        </w:rPr>
      </w:pPr>
      <w:r w:rsidRPr="0084659F">
        <w:rPr>
          <w:rFonts w:eastAsia="Times New Roman" w:cstheme="minorHAnsi"/>
          <w:sz w:val="21"/>
          <w:szCs w:val="21"/>
        </w:rPr>
        <w:t>The U.S. Department of Labor, Veterans' Employment and Training Service (VETS) is authorized to investigate and resolve complaints of USERRA violations.</w:t>
      </w:r>
    </w:p>
    <w:p w:rsidR="004F3FA8" w:rsidRPr="0084659F" w:rsidRDefault="00793336" w:rsidP="004F3FA8">
      <w:pPr>
        <w:pStyle w:val="Normal4"/>
        <w:spacing w:before="100" w:beforeAutospacing="1" w:after="100" w:afterAutospacing="1"/>
        <w:rPr>
          <w:rFonts w:eastAsia="Times New Roman" w:cstheme="minorHAnsi"/>
          <w:sz w:val="21"/>
          <w:szCs w:val="21"/>
        </w:rPr>
      </w:pPr>
      <w:r w:rsidRPr="0084659F">
        <w:rPr>
          <w:rFonts w:eastAsia="Times New Roman" w:cstheme="minorHAnsi"/>
          <w:sz w:val="21"/>
          <w:szCs w:val="21"/>
        </w:rPr>
        <w:t>For assistance in filing a compl</w:t>
      </w:r>
      <w:r w:rsidRPr="0084659F">
        <w:rPr>
          <w:rFonts w:eastAsia="Times New Roman" w:cstheme="minorHAnsi"/>
          <w:sz w:val="21"/>
          <w:szCs w:val="21"/>
        </w:rPr>
        <w:t xml:space="preserve">aint, or for any other information on USERRA, contact VETS at 1-866-4-USA-DOL or visit its Web site at </w:t>
      </w:r>
      <w:r w:rsidRPr="0084659F">
        <w:rPr>
          <w:rFonts w:eastAsia="Times New Roman" w:cstheme="minorHAnsi"/>
          <w:i/>
          <w:iCs/>
          <w:sz w:val="21"/>
          <w:szCs w:val="21"/>
        </w:rPr>
        <w:t>http://www.dol.gov/vets.</w:t>
      </w:r>
      <w:r w:rsidRPr="0084659F">
        <w:rPr>
          <w:rFonts w:eastAsia="Times New Roman" w:cstheme="minorHAnsi"/>
          <w:sz w:val="21"/>
          <w:szCs w:val="21"/>
        </w:rPr>
        <w:t xml:space="preserve"> An interactive online USERRA Advisor can be viewed at </w:t>
      </w:r>
      <w:r w:rsidRPr="0084659F">
        <w:rPr>
          <w:rFonts w:eastAsia="Times New Roman" w:cstheme="minorHAnsi"/>
          <w:i/>
          <w:iCs/>
          <w:sz w:val="21"/>
          <w:szCs w:val="21"/>
        </w:rPr>
        <w:t>http://www.dol.gov/elaws/userra.htm.</w:t>
      </w:r>
    </w:p>
    <w:p w:rsidR="004F3FA8" w:rsidRPr="0084659F" w:rsidRDefault="00793336" w:rsidP="00693748">
      <w:pPr>
        <w:pStyle w:val="ListParagraph3"/>
        <w:numPr>
          <w:ilvl w:val="0"/>
          <w:numId w:val="12"/>
        </w:numPr>
        <w:spacing w:before="100" w:beforeAutospacing="1" w:after="100" w:afterAutospacing="1"/>
        <w:rPr>
          <w:rFonts w:eastAsia="Times New Roman" w:cstheme="minorHAnsi"/>
          <w:sz w:val="21"/>
          <w:szCs w:val="21"/>
        </w:rPr>
      </w:pPr>
      <w:r w:rsidRPr="0084659F">
        <w:rPr>
          <w:rFonts w:eastAsia="Times New Roman" w:cstheme="minorHAnsi"/>
          <w:sz w:val="21"/>
          <w:szCs w:val="21"/>
        </w:rPr>
        <w:t>If you file a complaint with VETS and</w:t>
      </w:r>
      <w:r w:rsidRPr="0084659F">
        <w:rPr>
          <w:rFonts w:eastAsia="Times New Roman" w:cstheme="minorHAnsi"/>
          <w:sz w:val="21"/>
          <w:szCs w:val="21"/>
        </w:rPr>
        <w:t xml:space="preserve"> VETS is unable to resolve it, you may request that your case be referred to the Department of Justice or the Office of Special Counsel, as applicable, for representation.</w:t>
      </w:r>
    </w:p>
    <w:p w:rsidR="004F3FA8" w:rsidRPr="0084659F" w:rsidRDefault="00793336" w:rsidP="00693748">
      <w:pPr>
        <w:pStyle w:val="ListParagraph3"/>
        <w:numPr>
          <w:ilvl w:val="0"/>
          <w:numId w:val="12"/>
        </w:numPr>
        <w:spacing w:before="100" w:beforeAutospacing="1" w:after="100" w:afterAutospacing="1"/>
        <w:rPr>
          <w:rFonts w:eastAsia="Times New Roman" w:cstheme="minorHAnsi"/>
          <w:sz w:val="21"/>
          <w:szCs w:val="21"/>
        </w:rPr>
      </w:pPr>
      <w:r w:rsidRPr="0084659F">
        <w:rPr>
          <w:rFonts w:eastAsia="Times New Roman" w:cstheme="minorHAnsi"/>
          <w:sz w:val="21"/>
          <w:szCs w:val="21"/>
        </w:rPr>
        <w:t>You may also bypass the VETS process and bring a civil action against an employer fo</w:t>
      </w:r>
      <w:r w:rsidRPr="0084659F">
        <w:rPr>
          <w:rFonts w:eastAsia="Times New Roman" w:cstheme="minorHAnsi"/>
          <w:sz w:val="21"/>
          <w:szCs w:val="21"/>
        </w:rPr>
        <w:t>r violations of USERRA.</w:t>
      </w:r>
    </w:p>
    <w:p w:rsidR="004F3FA8" w:rsidRPr="0084659F" w:rsidRDefault="00793336" w:rsidP="004F3FA8">
      <w:pPr>
        <w:pStyle w:val="Normal4"/>
        <w:spacing w:before="100" w:beforeAutospacing="1" w:after="100" w:afterAutospacing="1"/>
        <w:rPr>
          <w:rFonts w:eastAsia="Times New Roman" w:cstheme="minorHAnsi"/>
          <w:sz w:val="21"/>
          <w:szCs w:val="21"/>
        </w:rPr>
      </w:pPr>
      <w:r w:rsidRPr="0084659F">
        <w:rPr>
          <w:rFonts w:eastAsia="Times New Roman" w:cstheme="minorHAnsi"/>
          <w:sz w:val="21"/>
          <w:szCs w:val="21"/>
        </w:rPr>
        <w:t xml:space="preserve">The rights listed here may vary depending on the circumstances. The text of this notice was prepared by VETS, and may be viewed on the Internet at this address: </w:t>
      </w:r>
      <w:r w:rsidRPr="0084659F">
        <w:rPr>
          <w:rFonts w:eastAsia="Times New Roman" w:cstheme="minorHAnsi"/>
          <w:i/>
          <w:iCs/>
          <w:sz w:val="21"/>
          <w:szCs w:val="21"/>
        </w:rPr>
        <w:t>http://www.dol.gov/vets/programs/userra/poster.htm.</w:t>
      </w:r>
      <w:r w:rsidRPr="0084659F">
        <w:rPr>
          <w:rFonts w:eastAsia="Times New Roman" w:cstheme="minorHAnsi"/>
          <w:sz w:val="21"/>
          <w:szCs w:val="21"/>
        </w:rPr>
        <w:t xml:space="preserve"> Federal law require</w:t>
      </w:r>
      <w:r w:rsidRPr="0084659F">
        <w:rPr>
          <w:rFonts w:eastAsia="Times New Roman" w:cstheme="minorHAnsi"/>
          <w:sz w:val="21"/>
          <w:szCs w:val="21"/>
        </w:rPr>
        <w:t>s employers to notify employees of their rights under USERRA, and employers may meet this requirement by displaying the text of this notice where they customarily place notices for employees. U.S. Department of Labor, Veterans' Employment and Training Serv</w:t>
      </w:r>
      <w:r w:rsidRPr="0084659F">
        <w:rPr>
          <w:rFonts w:eastAsia="Times New Roman" w:cstheme="minorHAnsi"/>
          <w:sz w:val="21"/>
          <w:szCs w:val="21"/>
        </w:rPr>
        <w:t>ice, 1-866-487-2365.</w:t>
      </w:r>
    </w:p>
    <w:p w:rsidR="00FF5F25" w:rsidRPr="0084659F" w:rsidRDefault="00793336">
      <w:pPr>
        <w:pStyle w:val="Normal4"/>
        <w:spacing w:after="200" w:line="276" w:lineRule="auto"/>
        <w:rPr>
          <w:rFonts w:cstheme="minorHAnsi"/>
          <w:sz w:val="21"/>
          <w:szCs w:val="21"/>
        </w:rPr>
      </w:pPr>
    </w:p>
    <w:sectPr w:rsidR="00FF5F25" w:rsidRPr="008465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3336" w:rsidRDefault="00793336">
      <w:r>
        <w:separator/>
      </w:r>
    </w:p>
  </w:endnote>
  <w:endnote w:type="continuationSeparator" w:id="0">
    <w:p w:rsidR="00793336" w:rsidRDefault="00793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3422516"/>
      <w:docPartObj>
        <w:docPartGallery w:val="Page Numbers (Bottom of Page)"/>
        <w:docPartUnique/>
      </w:docPartObj>
    </w:sdtPr>
    <w:sdtEndPr>
      <w:rPr>
        <w:noProof/>
        <w:sz w:val="21"/>
        <w:szCs w:val="21"/>
      </w:rPr>
    </w:sdtEndPr>
    <w:sdtContent>
      <w:p w:rsidR="000567BE" w:rsidRDefault="00793336" w:rsidP="00ED028D">
        <w:pPr>
          <w:pStyle w:val="Footer"/>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noProof/>
            <w:sz w:val="21"/>
            <w:szCs w:val="21"/>
          </w:rPr>
          <w:t>2</w:t>
        </w:r>
        <w:r>
          <w:rPr>
            <w:noProof/>
            <w:sz w:val="21"/>
            <w:szCs w:val="2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5804728"/>
      <w:docPartObj>
        <w:docPartGallery w:val="Page Numbers (Bottom of Page)"/>
        <w:docPartUnique/>
      </w:docPartObj>
    </w:sdtPr>
    <w:sdtEndPr>
      <w:rPr>
        <w:noProof/>
        <w:sz w:val="21"/>
        <w:szCs w:val="21"/>
      </w:rPr>
    </w:sdtEndPr>
    <w:sdtContent>
      <w:p w:rsidR="00222412" w:rsidRDefault="00793336" w:rsidP="00222412">
        <w:pPr>
          <w:pStyle w:val="Footer0"/>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noProof/>
            <w:sz w:val="21"/>
            <w:szCs w:val="21"/>
          </w:rPr>
          <w:t>5</w:t>
        </w:r>
        <w:r>
          <w:rPr>
            <w:noProof/>
            <w:sz w:val="21"/>
            <w:szCs w:val="2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8906204"/>
      <w:docPartObj>
        <w:docPartGallery w:val="Page Numbers (Bottom of Page)"/>
        <w:docPartUnique/>
      </w:docPartObj>
    </w:sdtPr>
    <w:sdtEndPr>
      <w:rPr>
        <w:noProof/>
        <w:sz w:val="21"/>
        <w:szCs w:val="21"/>
      </w:rPr>
    </w:sdtEndPr>
    <w:sdtContent>
      <w:p w:rsidR="00A47834" w:rsidRDefault="00793336" w:rsidP="00A47834">
        <w:pPr>
          <w:pStyle w:val="Footer1"/>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noProof/>
            <w:sz w:val="21"/>
            <w:szCs w:val="21"/>
          </w:rPr>
          <w:t>10</w:t>
        </w:r>
        <w:r>
          <w:rPr>
            <w:noProof/>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3336" w:rsidRDefault="00793336">
      <w:r>
        <w:separator/>
      </w:r>
    </w:p>
  </w:footnote>
  <w:footnote w:type="continuationSeparator" w:id="0">
    <w:p w:rsidR="00793336" w:rsidRDefault="00793336">
      <w:r>
        <w:continuationSeparator/>
      </w:r>
    </w:p>
  </w:footnote>
  <w:footnote w:id="1">
    <w:p w:rsidR="00434DCE" w:rsidRDefault="00793336">
      <w:pPr>
        <w:pStyle w:val="FootnoteText"/>
      </w:pPr>
      <w:r>
        <w:rPr>
          <w:rStyle w:val="FootnoteReference"/>
        </w:rPr>
        <w:footnoteRef/>
      </w:r>
      <w:r>
        <w:t xml:space="preserve"> </w:t>
      </w:r>
      <w:r w:rsidRPr="00434DCE">
        <w:t>An employer-sponsored health plan meets the "minimum value standard" if the plan's share of the total allowed benefit costs covered by the plan is no less than 60 percent of such costs.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602674E"/>
    <w:lvl w:ilvl="0" w:tplc="F650050E">
      <w:start w:val="1"/>
      <w:numFmt w:val="bullet"/>
      <w:lvlText w:val=""/>
      <w:lvlJc w:val="left"/>
      <w:pPr>
        <w:ind w:left="540" w:hanging="360"/>
      </w:pPr>
      <w:rPr>
        <w:rFonts w:ascii="Symbol" w:hAnsi="Symbol" w:hint="default"/>
      </w:rPr>
    </w:lvl>
    <w:lvl w:ilvl="1" w:tplc="5AC6D796">
      <w:start w:val="1"/>
      <w:numFmt w:val="bullet"/>
      <w:lvlText w:val=""/>
      <w:lvlJc w:val="left"/>
      <w:pPr>
        <w:ind w:left="1440" w:hanging="360"/>
      </w:pPr>
      <w:rPr>
        <w:rFonts w:ascii="Wingdings" w:hAnsi="Wingdings" w:hint="default"/>
      </w:rPr>
    </w:lvl>
    <w:lvl w:ilvl="2" w:tplc="337C9038" w:tentative="1">
      <w:start w:val="1"/>
      <w:numFmt w:val="bullet"/>
      <w:lvlText w:val=""/>
      <w:lvlJc w:val="left"/>
      <w:pPr>
        <w:ind w:left="2160" w:hanging="360"/>
      </w:pPr>
      <w:rPr>
        <w:rFonts w:ascii="Wingdings" w:hAnsi="Wingdings" w:hint="default"/>
      </w:rPr>
    </w:lvl>
    <w:lvl w:ilvl="3" w:tplc="2844FD54" w:tentative="1">
      <w:start w:val="1"/>
      <w:numFmt w:val="bullet"/>
      <w:lvlText w:val=""/>
      <w:lvlJc w:val="left"/>
      <w:pPr>
        <w:ind w:left="2880" w:hanging="360"/>
      </w:pPr>
      <w:rPr>
        <w:rFonts w:ascii="Symbol" w:hAnsi="Symbol" w:hint="default"/>
      </w:rPr>
    </w:lvl>
    <w:lvl w:ilvl="4" w:tplc="0AC80FCC" w:tentative="1">
      <w:start w:val="1"/>
      <w:numFmt w:val="bullet"/>
      <w:lvlText w:val="o"/>
      <w:lvlJc w:val="left"/>
      <w:pPr>
        <w:ind w:left="3600" w:hanging="360"/>
      </w:pPr>
      <w:rPr>
        <w:rFonts w:ascii="Courier New" w:hAnsi="Courier New" w:cs="Courier New" w:hint="default"/>
      </w:rPr>
    </w:lvl>
    <w:lvl w:ilvl="5" w:tplc="612A1AA2" w:tentative="1">
      <w:start w:val="1"/>
      <w:numFmt w:val="bullet"/>
      <w:lvlText w:val=""/>
      <w:lvlJc w:val="left"/>
      <w:pPr>
        <w:ind w:left="4320" w:hanging="360"/>
      </w:pPr>
      <w:rPr>
        <w:rFonts w:ascii="Wingdings" w:hAnsi="Wingdings" w:hint="default"/>
      </w:rPr>
    </w:lvl>
    <w:lvl w:ilvl="6" w:tplc="2A8CAFAE" w:tentative="1">
      <w:start w:val="1"/>
      <w:numFmt w:val="bullet"/>
      <w:lvlText w:val=""/>
      <w:lvlJc w:val="left"/>
      <w:pPr>
        <w:ind w:left="5040" w:hanging="360"/>
      </w:pPr>
      <w:rPr>
        <w:rFonts w:ascii="Symbol" w:hAnsi="Symbol" w:hint="default"/>
      </w:rPr>
    </w:lvl>
    <w:lvl w:ilvl="7" w:tplc="3AA42CA2" w:tentative="1">
      <w:start w:val="1"/>
      <w:numFmt w:val="bullet"/>
      <w:lvlText w:val="o"/>
      <w:lvlJc w:val="left"/>
      <w:pPr>
        <w:ind w:left="5760" w:hanging="360"/>
      </w:pPr>
      <w:rPr>
        <w:rFonts w:ascii="Courier New" w:hAnsi="Courier New" w:cs="Courier New" w:hint="default"/>
      </w:rPr>
    </w:lvl>
    <w:lvl w:ilvl="8" w:tplc="B26EC046"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56D80EE2"/>
    <w:lvl w:ilvl="0" w:tplc="2B7CBB4E">
      <w:start w:val="1"/>
      <w:numFmt w:val="bullet"/>
      <w:lvlText w:val=""/>
      <w:lvlJc w:val="left"/>
      <w:pPr>
        <w:ind w:left="720" w:hanging="360"/>
      </w:pPr>
      <w:rPr>
        <w:rFonts w:ascii="Symbol" w:hAnsi="Symbol" w:hint="default"/>
      </w:rPr>
    </w:lvl>
    <w:lvl w:ilvl="1" w:tplc="43A216AA" w:tentative="1">
      <w:start w:val="1"/>
      <w:numFmt w:val="bullet"/>
      <w:lvlText w:val="o"/>
      <w:lvlJc w:val="left"/>
      <w:pPr>
        <w:ind w:left="1440" w:hanging="360"/>
      </w:pPr>
      <w:rPr>
        <w:rFonts w:ascii="Courier New" w:hAnsi="Courier New" w:cs="Courier New" w:hint="default"/>
      </w:rPr>
    </w:lvl>
    <w:lvl w:ilvl="2" w:tplc="D03C4596" w:tentative="1">
      <w:start w:val="1"/>
      <w:numFmt w:val="bullet"/>
      <w:lvlText w:val=""/>
      <w:lvlJc w:val="left"/>
      <w:pPr>
        <w:ind w:left="2160" w:hanging="360"/>
      </w:pPr>
      <w:rPr>
        <w:rFonts w:ascii="Wingdings" w:hAnsi="Wingdings" w:hint="default"/>
      </w:rPr>
    </w:lvl>
    <w:lvl w:ilvl="3" w:tplc="ED043468" w:tentative="1">
      <w:start w:val="1"/>
      <w:numFmt w:val="bullet"/>
      <w:lvlText w:val=""/>
      <w:lvlJc w:val="left"/>
      <w:pPr>
        <w:ind w:left="2880" w:hanging="360"/>
      </w:pPr>
      <w:rPr>
        <w:rFonts w:ascii="Symbol" w:hAnsi="Symbol" w:hint="default"/>
      </w:rPr>
    </w:lvl>
    <w:lvl w:ilvl="4" w:tplc="EF2277EA" w:tentative="1">
      <w:start w:val="1"/>
      <w:numFmt w:val="bullet"/>
      <w:lvlText w:val="o"/>
      <w:lvlJc w:val="left"/>
      <w:pPr>
        <w:ind w:left="3600" w:hanging="360"/>
      </w:pPr>
      <w:rPr>
        <w:rFonts w:ascii="Courier New" w:hAnsi="Courier New" w:cs="Courier New" w:hint="default"/>
      </w:rPr>
    </w:lvl>
    <w:lvl w:ilvl="5" w:tplc="A936140A" w:tentative="1">
      <w:start w:val="1"/>
      <w:numFmt w:val="bullet"/>
      <w:lvlText w:val=""/>
      <w:lvlJc w:val="left"/>
      <w:pPr>
        <w:ind w:left="4320" w:hanging="360"/>
      </w:pPr>
      <w:rPr>
        <w:rFonts w:ascii="Wingdings" w:hAnsi="Wingdings" w:hint="default"/>
      </w:rPr>
    </w:lvl>
    <w:lvl w:ilvl="6" w:tplc="3868789A" w:tentative="1">
      <w:start w:val="1"/>
      <w:numFmt w:val="bullet"/>
      <w:lvlText w:val=""/>
      <w:lvlJc w:val="left"/>
      <w:pPr>
        <w:ind w:left="5040" w:hanging="360"/>
      </w:pPr>
      <w:rPr>
        <w:rFonts w:ascii="Symbol" w:hAnsi="Symbol" w:hint="default"/>
      </w:rPr>
    </w:lvl>
    <w:lvl w:ilvl="7" w:tplc="0A245B4E" w:tentative="1">
      <w:start w:val="1"/>
      <w:numFmt w:val="bullet"/>
      <w:lvlText w:val="o"/>
      <w:lvlJc w:val="left"/>
      <w:pPr>
        <w:ind w:left="5760" w:hanging="360"/>
      </w:pPr>
      <w:rPr>
        <w:rFonts w:ascii="Courier New" w:hAnsi="Courier New" w:cs="Courier New" w:hint="default"/>
      </w:rPr>
    </w:lvl>
    <w:lvl w:ilvl="8" w:tplc="258EFF5E"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B086A8B2"/>
    <w:lvl w:ilvl="0" w:tplc="BD90C69A">
      <w:start w:val="1"/>
      <w:numFmt w:val="bullet"/>
      <w:lvlText w:val=""/>
      <w:lvlJc w:val="left"/>
      <w:pPr>
        <w:ind w:left="720" w:hanging="360"/>
      </w:pPr>
      <w:rPr>
        <w:rFonts w:ascii="Symbol" w:hAnsi="Symbol" w:hint="default"/>
      </w:rPr>
    </w:lvl>
    <w:lvl w:ilvl="1" w:tplc="85A8EB46" w:tentative="1">
      <w:start w:val="1"/>
      <w:numFmt w:val="bullet"/>
      <w:lvlText w:val="o"/>
      <w:lvlJc w:val="left"/>
      <w:pPr>
        <w:ind w:left="1440" w:hanging="360"/>
      </w:pPr>
      <w:rPr>
        <w:rFonts w:ascii="Courier New" w:hAnsi="Courier New" w:cs="Courier New" w:hint="default"/>
      </w:rPr>
    </w:lvl>
    <w:lvl w:ilvl="2" w:tplc="6F5A284E" w:tentative="1">
      <w:start w:val="1"/>
      <w:numFmt w:val="bullet"/>
      <w:lvlText w:val=""/>
      <w:lvlJc w:val="left"/>
      <w:pPr>
        <w:ind w:left="2160" w:hanging="360"/>
      </w:pPr>
      <w:rPr>
        <w:rFonts w:ascii="Wingdings" w:hAnsi="Wingdings" w:hint="default"/>
      </w:rPr>
    </w:lvl>
    <w:lvl w:ilvl="3" w:tplc="B4628874" w:tentative="1">
      <w:start w:val="1"/>
      <w:numFmt w:val="bullet"/>
      <w:lvlText w:val=""/>
      <w:lvlJc w:val="left"/>
      <w:pPr>
        <w:ind w:left="2880" w:hanging="360"/>
      </w:pPr>
      <w:rPr>
        <w:rFonts w:ascii="Symbol" w:hAnsi="Symbol" w:hint="default"/>
      </w:rPr>
    </w:lvl>
    <w:lvl w:ilvl="4" w:tplc="728E3BD6" w:tentative="1">
      <w:start w:val="1"/>
      <w:numFmt w:val="bullet"/>
      <w:lvlText w:val="o"/>
      <w:lvlJc w:val="left"/>
      <w:pPr>
        <w:ind w:left="3600" w:hanging="360"/>
      </w:pPr>
      <w:rPr>
        <w:rFonts w:ascii="Courier New" w:hAnsi="Courier New" w:cs="Courier New" w:hint="default"/>
      </w:rPr>
    </w:lvl>
    <w:lvl w:ilvl="5" w:tplc="F69EB33C" w:tentative="1">
      <w:start w:val="1"/>
      <w:numFmt w:val="bullet"/>
      <w:lvlText w:val=""/>
      <w:lvlJc w:val="left"/>
      <w:pPr>
        <w:ind w:left="4320" w:hanging="360"/>
      </w:pPr>
      <w:rPr>
        <w:rFonts w:ascii="Wingdings" w:hAnsi="Wingdings" w:hint="default"/>
      </w:rPr>
    </w:lvl>
    <w:lvl w:ilvl="6" w:tplc="A4BAF1FA" w:tentative="1">
      <w:start w:val="1"/>
      <w:numFmt w:val="bullet"/>
      <w:lvlText w:val=""/>
      <w:lvlJc w:val="left"/>
      <w:pPr>
        <w:ind w:left="5040" w:hanging="360"/>
      </w:pPr>
      <w:rPr>
        <w:rFonts w:ascii="Symbol" w:hAnsi="Symbol" w:hint="default"/>
      </w:rPr>
    </w:lvl>
    <w:lvl w:ilvl="7" w:tplc="CBF62814" w:tentative="1">
      <w:start w:val="1"/>
      <w:numFmt w:val="bullet"/>
      <w:lvlText w:val="o"/>
      <w:lvlJc w:val="left"/>
      <w:pPr>
        <w:ind w:left="5760" w:hanging="360"/>
      </w:pPr>
      <w:rPr>
        <w:rFonts w:ascii="Courier New" w:hAnsi="Courier New" w:cs="Courier New" w:hint="default"/>
      </w:rPr>
    </w:lvl>
    <w:lvl w:ilvl="8" w:tplc="EFC043AA"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92FA121A"/>
    <w:lvl w:ilvl="0" w:tplc="4A1EE452">
      <w:start w:val="1"/>
      <w:numFmt w:val="bullet"/>
      <w:lvlText w:val=""/>
      <w:lvlJc w:val="left"/>
      <w:pPr>
        <w:ind w:left="720" w:hanging="360"/>
      </w:pPr>
      <w:rPr>
        <w:rFonts w:ascii="Symbol" w:hAnsi="Symbol" w:hint="default"/>
      </w:rPr>
    </w:lvl>
    <w:lvl w:ilvl="1" w:tplc="DC5A07B2" w:tentative="1">
      <w:start w:val="1"/>
      <w:numFmt w:val="bullet"/>
      <w:lvlText w:val="o"/>
      <w:lvlJc w:val="left"/>
      <w:pPr>
        <w:ind w:left="1440" w:hanging="360"/>
      </w:pPr>
      <w:rPr>
        <w:rFonts w:ascii="Courier New" w:hAnsi="Courier New" w:cs="Courier New" w:hint="default"/>
      </w:rPr>
    </w:lvl>
    <w:lvl w:ilvl="2" w:tplc="B438785A" w:tentative="1">
      <w:start w:val="1"/>
      <w:numFmt w:val="bullet"/>
      <w:lvlText w:val=""/>
      <w:lvlJc w:val="left"/>
      <w:pPr>
        <w:ind w:left="2160" w:hanging="360"/>
      </w:pPr>
      <w:rPr>
        <w:rFonts w:ascii="Wingdings" w:hAnsi="Wingdings" w:hint="default"/>
      </w:rPr>
    </w:lvl>
    <w:lvl w:ilvl="3" w:tplc="8B98E3D2" w:tentative="1">
      <w:start w:val="1"/>
      <w:numFmt w:val="bullet"/>
      <w:lvlText w:val=""/>
      <w:lvlJc w:val="left"/>
      <w:pPr>
        <w:ind w:left="2880" w:hanging="360"/>
      </w:pPr>
      <w:rPr>
        <w:rFonts w:ascii="Symbol" w:hAnsi="Symbol" w:hint="default"/>
      </w:rPr>
    </w:lvl>
    <w:lvl w:ilvl="4" w:tplc="A2621B00" w:tentative="1">
      <w:start w:val="1"/>
      <w:numFmt w:val="bullet"/>
      <w:lvlText w:val="o"/>
      <w:lvlJc w:val="left"/>
      <w:pPr>
        <w:ind w:left="3600" w:hanging="360"/>
      </w:pPr>
      <w:rPr>
        <w:rFonts w:ascii="Courier New" w:hAnsi="Courier New" w:cs="Courier New" w:hint="default"/>
      </w:rPr>
    </w:lvl>
    <w:lvl w:ilvl="5" w:tplc="4718F1CE" w:tentative="1">
      <w:start w:val="1"/>
      <w:numFmt w:val="bullet"/>
      <w:lvlText w:val=""/>
      <w:lvlJc w:val="left"/>
      <w:pPr>
        <w:ind w:left="4320" w:hanging="360"/>
      </w:pPr>
      <w:rPr>
        <w:rFonts w:ascii="Wingdings" w:hAnsi="Wingdings" w:hint="default"/>
      </w:rPr>
    </w:lvl>
    <w:lvl w:ilvl="6" w:tplc="2A3000E2" w:tentative="1">
      <w:start w:val="1"/>
      <w:numFmt w:val="bullet"/>
      <w:lvlText w:val=""/>
      <w:lvlJc w:val="left"/>
      <w:pPr>
        <w:ind w:left="5040" w:hanging="360"/>
      </w:pPr>
      <w:rPr>
        <w:rFonts w:ascii="Symbol" w:hAnsi="Symbol" w:hint="default"/>
      </w:rPr>
    </w:lvl>
    <w:lvl w:ilvl="7" w:tplc="47329932" w:tentative="1">
      <w:start w:val="1"/>
      <w:numFmt w:val="bullet"/>
      <w:lvlText w:val="o"/>
      <w:lvlJc w:val="left"/>
      <w:pPr>
        <w:ind w:left="5760" w:hanging="360"/>
      </w:pPr>
      <w:rPr>
        <w:rFonts w:ascii="Courier New" w:hAnsi="Courier New" w:cs="Courier New" w:hint="default"/>
      </w:rPr>
    </w:lvl>
    <w:lvl w:ilvl="8" w:tplc="C2B4240C"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9444590A"/>
    <w:lvl w:ilvl="0" w:tplc="EC143C86">
      <w:start w:val="1"/>
      <w:numFmt w:val="bullet"/>
      <w:lvlText w:val=""/>
      <w:lvlJc w:val="left"/>
      <w:pPr>
        <w:ind w:left="720" w:hanging="360"/>
      </w:pPr>
      <w:rPr>
        <w:rFonts w:ascii="Symbol" w:hAnsi="Symbol" w:hint="default"/>
      </w:rPr>
    </w:lvl>
    <w:lvl w:ilvl="1" w:tplc="408228EE" w:tentative="1">
      <w:start w:val="1"/>
      <w:numFmt w:val="bullet"/>
      <w:lvlText w:val="o"/>
      <w:lvlJc w:val="left"/>
      <w:pPr>
        <w:ind w:left="1440" w:hanging="360"/>
      </w:pPr>
      <w:rPr>
        <w:rFonts w:ascii="Courier New" w:hAnsi="Courier New" w:cs="Courier New" w:hint="default"/>
      </w:rPr>
    </w:lvl>
    <w:lvl w:ilvl="2" w:tplc="A78C21F2" w:tentative="1">
      <w:start w:val="1"/>
      <w:numFmt w:val="bullet"/>
      <w:lvlText w:val=""/>
      <w:lvlJc w:val="left"/>
      <w:pPr>
        <w:ind w:left="2160" w:hanging="360"/>
      </w:pPr>
      <w:rPr>
        <w:rFonts w:ascii="Wingdings" w:hAnsi="Wingdings" w:hint="default"/>
      </w:rPr>
    </w:lvl>
    <w:lvl w:ilvl="3" w:tplc="B57A9516" w:tentative="1">
      <w:start w:val="1"/>
      <w:numFmt w:val="bullet"/>
      <w:lvlText w:val=""/>
      <w:lvlJc w:val="left"/>
      <w:pPr>
        <w:ind w:left="2880" w:hanging="360"/>
      </w:pPr>
      <w:rPr>
        <w:rFonts w:ascii="Symbol" w:hAnsi="Symbol" w:hint="default"/>
      </w:rPr>
    </w:lvl>
    <w:lvl w:ilvl="4" w:tplc="E48A3CB6" w:tentative="1">
      <w:start w:val="1"/>
      <w:numFmt w:val="bullet"/>
      <w:lvlText w:val="o"/>
      <w:lvlJc w:val="left"/>
      <w:pPr>
        <w:ind w:left="3600" w:hanging="360"/>
      </w:pPr>
      <w:rPr>
        <w:rFonts w:ascii="Courier New" w:hAnsi="Courier New" w:cs="Courier New" w:hint="default"/>
      </w:rPr>
    </w:lvl>
    <w:lvl w:ilvl="5" w:tplc="A5CE3A1A" w:tentative="1">
      <w:start w:val="1"/>
      <w:numFmt w:val="bullet"/>
      <w:lvlText w:val=""/>
      <w:lvlJc w:val="left"/>
      <w:pPr>
        <w:ind w:left="4320" w:hanging="360"/>
      </w:pPr>
      <w:rPr>
        <w:rFonts w:ascii="Wingdings" w:hAnsi="Wingdings" w:hint="default"/>
      </w:rPr>
    </w:lvl>
    <w:lvl w:ilvl="6" w:tplc="666EE574" w:tentative="1">
      <w:start w:val="1"/>
      <w:numFmt w:val="bullet"/>
      <w:lvlText w:val=""/>
      <w:lvlJc w:val="left"/>
      <w:pPr>
        <w:ind w:left="5040" w:hanging="360"/>
      </w:pPr>
      <w:rPr>
        <w:rFonts w:ascii="Symbol" w:hAnsi="Symbol" w:hint="default"/>
      </w:rPr>
    </w:lvl>
    <w:lvl w:ilvl="7" w:tplc="4022C420" w:tentative="1">
      <w:start w:val="1"/>
      <w:numFmt w:val="bullet"/>
      <w:lvlText w:val="o"/>
      <w:lvlJc w:val="left"/>
      <w:pPr>
        <w:ind w:left="5760" w:hanging="360"/>
      </w:pPr>
      <w:rPr>
        <w:rFonts w:ascii="Courier New" w:hAnsi="Courier New" w:cs="Courier New" w:hint="default"/>
      </w:rPr>
    </w:lvl>
    <w:lvl w:ilvl="8" w:tplc="B8D425A6"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CFD6F198"/>
    <w:lvl w:ilvl="0" w:tplc="04627674">
      <w:start w:val="1"/>
      <w:numFmt w:val="bullet"/>
      <w:lvlText w:val=""/>
      <w:lvlJc w:val="left"/>
      <w:pPr>
        <w:ind w:left="720" w:hanging="360"/>
      </w:pPr>
      <w:rPr>
        <w:rFonts w:ascii="Symbol" w:hAnsi="Symbol" w:hint="default"/>
      </w:rPr>
    </w:lvl>
    <w:lvl w:ilvl="1" w:tplc="A6E89D2C" w:tentative="1">
      <w:start w:val="1"/>
      <w:numFmt w:val="bullet"/>
      <w:lvlText w:val="o"/>
      <w:lvlJc w:val="left"/>
      <w:pPr>
        <w:ind w:left="1440" w:hanging="360"/>
      </w:pPr>
      <w:rPr>
        <w:rFonts w:ascii="Courier New" w:hAnsi="Courier New" w:cs="Courier New" w:hint="default"/>
      </w:rPr>
    </w:lvl>
    <w:lvl w:ilvl="2" w:tplc="45FAE582" w:tentative="1">
      <w:start w:val="1"/>
      <w:numFmt w:val="bullet"/>
      <w:lvlText w:val=""/>
      <w:lvlJc w:val="left"/>
      <w:pPr>
        <w:ind w:left="2160" w:hanging="360"/>
      </w:pPr>
      <w:rPr>
        <w:rFonts w:ascii="Wingdings" w:hAnsi="Wingdings" w:hint="default"/>
      </w:rPr>
    </w:lvl>
    <w:lvl w:ilvl="3" w:tplc="6458DC30" w:tentative="1">
      <w:start w:val="1"/>
      <w:numFmt w:val="bullet"/>
      <w:lvlText w:val=""/>
      <w:lvlJc w:val="left"/>
      <w:pPr>
        <w:ind w:left="2880" w:hanging="360"/>
      </w:pPr>
      <w:rPr>
        <w:rFonts w:ascii="Symbol" w:hAnsi="Symbol" w:hint="default"/>
      </w:rPr>
    </w:lvl>
    <w:lvl w:ilvl="4" w:tplc="B9B00F94" w:tentative="1">
      <w:start w:val="1"/>
      <w:numFmt w:val="bullet"/>
      <w:lvlText w:val="o"/>
      <w:lvlJc w:val="left"/>
      <w:pPr>
        <w:ind w:left="3600" w:hanging="360"/>
      </w:pPr>
      <w:rPr>
        <w:rFonts w:ascii="Courier New" w:hAnsi="Courier New" w:cs="Courier New" w:hint="default"/>
      </w:rPr>
    </w:lvl>
    <w:lvl w:ilvl="5" w:tplc="EE7A61B8" w:tentative="1">
      <w:start w:val="1"/>
      <w:numFmt w:val="bullet"/>
      <w:lvlText w:val=""/>
      <w:lvlJc w:val="left"/>
      <w:pPr>
        <w:ind w:left="4320" w:hanging="360"/>
      </w:pPr>
      <w:rPr>
        <w:rFonts w:ascii="Wingdings" w:hAnsi="Wingdings" w:hint="default"/>
      </w:rPr>
    </w:lvl>
    <w:lvl w:ilvl="6" w:tplc="6B4E0B22" w:tentative="1">
      <w:start w:val="1"/>
      <w:numFmt w:val="bullet"/>
      <w:lvlText w:val=""/>
      <w:lvlJc w:val="left"/>
      <w:pPr>
        <w:ind w:left="5040" w:hanging="360"/>
      </w:pPr>
      <w:rPr>
        <w:rFonts w:ascii="Symbol" w:hAnsi="Symbol" w:hint="default"/>
      </w:rPr>
    </w:lvl>
    <w:lvl w:ilvl="7" w:tplc="85965794" w:tentative="1">
      <w:start w:val="1"/>
      <w:numFmt w:val="bullet"/>
      <w:lvlText w:val="o"/>
      <w:lvlJc w:val="left"/>
      <w:pPr>
        <w:ind w:left="5760" w:hanging="360"/>
      </w:pPr>
      <w:rPr>
        <w:rFonts w:ascii="Courier New" w:hAnsi="Courier New" w:cs="Courier New" w:hint="default"/>
      </w:rPr>
    </w:lvl>
    <w:lvl w:ilvl="8" w:tplc="44142C9A"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E66C3EA0"/>
    <w:lvl w:ilvl="0" w:tplc="A7A6FBEE">
      <w:start w:val="1"/>
      <w:numFmt w:val="bullet"/>
      <w:lvlText w:val=""/>
      <w:lvlJc w:val="left"/>
      <w:pPr>
        <w:ind w:left="720" w:hanging="360"/>
      </w:pPr>
      <w:rPr>
        <w:rFonts w:ascii="Symbol" w:hAnsi="Symbol" w:hint="default"/>
      </w:rPr>
    </w:lvl>
    <w:lvl w:ilvl="1" w:tplc="6932F924" w:tentative="1">
      <w:start w:val="1"/>
      <w:numFmt w:val="bullet"/>
      <w:lvlText w:val="o"/>
      <w:lvlJc w:val="left"/>
      <w:pPr>
        <w:ind w:left="1440" w:hanging="360"/>
      </w:pPr>
      <w:rPr>
        <w:rFonts w:ascii="Courier New" w:hAnsi="Courier New" w:cs="Courier New" w:hint="default"/>
      </w:rPr>
    </w:lvl>
    <w:lvl w:ilvl="2" w:tplc="7D9C536A" w:tentative="1">
      <w:start w:val="1"/>
      <w:numFmt w:val="bullet"/>
      <w:lvlText w:val=""/>
      <w:lvlJc w:val="left"/>
      <w:pPr>
        <w:ind w:left="2160" w:hanging="360"/>
      </w:pPr>
      <w:rPr>
        <w:rFonts w:ascii="Wingdings" w:hAnsi="Wingdings" w:hint="default"/>
      </w:rPr>
    </w:lvl>
    <w:lvl w:ilvl="3" w:tplc="59BAB8E0" w:tentative="1">
      <w:start w:val="1"/>
      <w:numFmt w:val="bullet"/>
      <w:lvlText w:val=""/>
      <w:lvlJc w:val="left"/>
      <w:pPr>
        <w:ind w:left="2880" w:hanging="360"/>
      </w:pPr>
      <w:rPr>
        <w:rFonts w:ascii="Symbol" w:hAnsi="Symbol" w:hint="default"/>
      </w:rPr>
    </w:lvl>
    <w:lvl w:ilvl="4" w:tplc="EA5E9846" w:tentative="1">
      <w:start w:val="1"/>
      <w:numFmt w:val="bullet"/>
      <w:lvlText w:val="o"/>
      <w:lvlJc w:val="left"/>
      <w:pPr>
        <w:ind w:left="3600" w:hanging="360"/>
      </w:pPr>
      <w:rPr>
        <w:rFonts w:ascii="Courier New" w:hAnsi="Courier New" w:cs="Courier New" w:hint="default"/>
      </w:rPr>
    </w:lvl>
    <w:lvl w:ilvl="5" w:tplc="595821A8" w:tentative="1">
      <w:start w:val="1"/>
      <w:numFmt w:val="bullet"/>
      <w:lvlText w:val=""/>
      <w:lvlJc w:val="left"/>
      <w:pPr>
        <w:ind w:left="4320" w:hanging="360"/>
      </w:pPr>
      <w:rPr>
        <w:rFonts w:ascii="Wingdings" w:hAnsi="Wingdings" w:hint="default"/>
      </w:rPr>
    </w:lvl>
    <w:lvl w:ilvl="6" w:tplc="709EF8F2" w:tentative="1">
      <w:start w:val="1"/>
      <w:numFmt w:val="bullet"/>
      <w:lvlText w:val=""/>
      <w:lvlJc w:val="left"/>
      <w:pPr>
        <w:ind w:left="5040" w:hanging="360"/>
      </w:pPr>
      <w:rPr>
        <w:rFonts w:ascii="Symbol" w:hAnsi="Symbol" w:hint="default"/>
      </w:rPr>
    </w:lvl>
    <w:lvl w:ilvl="7" w:tplc="16C84F6E" w:tentative="1">
      <w:start w:val="1"/>
      <w:numFmt w:val="bullet"/>
      <w:lvlText w:val="o"/>
      <w:lvlJc w:val="left"/>
      <w:pPr>
        <w:ind w:left="5760" w:hanging="360"/>
      </w:pPr>
      <w:rPr>
        <w:rFonts w:ascii="Courier New" w:hAnsi="Courier New" w:cs="Courier New" w:hint="default"/>
      </w:rPr>
    </w:lvl>
    <w:lvl w:ilvl="8" w:tplc="C66469C8"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2A2676F6"/>
    <w:lvl w:ilvl="0" w:tplc="E7BA4668">
      <w:start w:val="1"/>
      <w:numFmt w:val="bullet"/>
      <w:lvlText w:val=""/>
      <w:lvlJc w:val="left"/>
      <w:pPr>
        <w:ind w:left="360" w:hanging="360"/>
      </w:pPr>
      <w:rPr>
        <w:rFonts w:ascii="Symbol" w:hAnsi="Symbol" w:hint="default"/>
      </w:rPr>
    </w:lvl>
    <w:lvl w:ilvl="1" w:tplc="58EA602A">
      <w:start w:val="1"/>
      <w:numFmt w:val="bullet"/>
      <w:lvlText w:val="o"/>
      <w:lvlJc w:val="left"/>
      <w:pPr>
        <w:ind w:left="1080" w:hanging="360"/>
      </w:pPr>
      <w:rPr>
        <w:rFonts w:ascii="Courier New" w:hAnsi="Courier New" w:cs="Courier New" w:hint="default"/>
      </w:rPr>
    </w:lvl>
    <w:lvl w:ilvl="2" w:tplc="85186C5C" w:tentative="1">
      <w:start w:val="1"/>
      <w:numFmt w:val="bullet"/>
      <w:lvlText w:val=""/>
      <w:lvlJc w:val="left"/>
      <w:pPr>
        <w:ind w:left="1800" w:hanging="360"/>
      </w:pPr>
      <w:rPr>
        <w:rFonts w:ascii="Wingdings" w:hAnsi="Wingdings" w:hint="default"/>
      </w:rPr>
    </w:lvl>
    <w:lvl w:ilvl="3" w:tplc="96B28F9E" w:tentative="1">
      <w:start w:val="1"/>
      <w:numFmt w:val="bullet"/>
      <w:lvlText w:val=""/>
      <w:lvlJc w:val="left"/>
      <w:pPr>
        <w:ind w:left="2520" w:hanging="360"/>
      </w:pPr>
      <w:rPr>
        <w:rFonts w:ascii="Symbol" w:hAnsi="Symbol" w:hint="default"/>
      </w:rPr>
    </w:lvl>
    <w:lvl w:ilvl="4" w:tplc="1EE22598" w:tentative="1">
      <w:start w:val="1"/>
      <w:numFmt w:val="bullet"/>
      <w:lvlText w:val="o"/>
      <w:lvlJc w:val="left"/>
      <w:pPr>
        <w:ind w:left="3240" w:hanging="360"/>
      </w:pPr>
      <w:rPr>
        <w:rFonts w:ascii="Courier New" w:hAnsi="Courier New" w:cs="Courier New" w:hint="default"/>
      </w:rPr>
    </w:lvl>
    <w:lvl w:ilvl="5" w:tplc="AAEEFE56" w:tentative="1">
      <w:start w:val="1"/>
      <w:numFmt w:val="bullet"/>
      <w:lvlText w:val=""/>
      <w:lvlJc w:val="left"/>
      <w:pPr>
        <w:ind w:left="3960" w:hanging="360"/>
      </w:pPr>
      <w:rPr>
        <w:rFonts w:ascii="Wingdings" w:hAnsi="Wingdings" w:hint="default"/>
      </w:rPr>
    </w:lvl>
    <w:lvl w:ilvl="6" w:tplc="D47415F2" w:tentative="1">
      <w:start w:val="1"/>
      <w:numFmt w:val="bullet"/>
      <w:lvlText w:val=""/>
      <w:lvlJc w:val="left"/>
      <w:pPr>
        <w:ind w:left="4680" w:hanging="360"/>
      </w:pPr>
      <w:rPr>
        <w:rFonts w:ascii="Symbol" w:hAnsi="Symbol" w:hint="default"/>
      </w:rPr>
    </w:lvl>
    <w:lvl w:ilvl="7" w:tplc="2ACACD0C" w:tentative="1">
      <w:start w:val="1"/>
      <w:numFmt w:val="bullet"/>
      <w:lvlText w:val="o"/>
      <w:lvlJc w:val="left"/>
      <w:pPr>
        <w:ind w:left="5400" w:hanging="360"/>
      </w:pPr>
      <w:rPr>
        <w:rFonts w:ascii="Courier New" w:hAnsi="Courier New" w:cs="Courier New" w:hint="default"/>
      </w:rPr>
    </w:lvl>
    <w:lvl w:ilvl="8" w:tplc="F670EF98" w:tentative="1">
      <w:start w:val="1"/>
      <w:numFmt w:val="bullet"/>
      <w:lvlText w:val=""/>
      <w:lvlJc w:val="left"/>
      <w:pPr>
        <w:ind w:left="6120" w:hanging="360"/>
      </w:pPr>
      <w:rPr>
        <w:rFonts w:ascii="Wingdings" w:hAnsi="Wingdings" w:hint="default"/>
      </w:rPr>
    </w:lvl>
  </w:abstractNum>
  <w:abstractNum w:abstractNumId="8" w15:restartNumberingAfterBreak="0">
    <w:nsid w:val="00000009"/>
    <w:multiLevelType w:val="hybridMultilevel"/>
    <w:tmpl w:val="84D44E9A"/>
    <w:lvl w:ilvl="0" w:tplc="41C6DCC2">
      <w:start w:val="1"/>
      <w:numFmt w:val="bullet"/>
      <w:lvlText w:val=""/>
      <w:lvlJc w:val="left"/>
      <w:pPr>
        <w:ind w:left="720" w:hanging="360"/>
      </w:pPr>
      <w:rPr>
        <w:rFonts w:ascii="Symbol" w:hAnsi="Symbol" w:hint="default"/>
      </w:rPr>
    </w:lvl>
    <w:lvl w:ilvl="1" w:tplc="8BFA95DC" w:tentative="1">
      <w:start w:val="1"/>
      <w:numFmt w:val="bullet"/>
      <w:lvlText w:val="o"/>
      <w:lvlJc w:val="left"/>
      <w:pPr>
        <w:ind w:left="1440" w:hanging="360"/>
      </w:pPr>
      <w:rPr>
        <w:rFonts w:ascii="Courier New" w:hAnsi="Courier New" w:cs="Courier New" w:hint="default"/>
      </w:rPr>
    </w:lvl>
    <w:lvl w:ilvl="2" w:tplc="808E4A90" w:tentative="1">
      <w:start w:val="1"/>
      <w:numFmt w:val="bullet"/>
      <w:lvlText w:val=""/>
      <w:lvlJc w:val="left"/>
      <w:pPr>
        <w:ind w:left="2160" w:hanging="360"/>
      </w:pPr>
      <w:rPr>
        <w:rFonts w:ascii="Wingdings" w:hAnsi="Wingdings" w:hint="default"/>
      </w:rPr>
    </w:lvl>
    <w:lvl w:ilvl="3" w:tplc="E1F885D8" w:tentative="1">
      <w:start w:val="1"/>
      <w:numFmt w:val="bullet"/>
      <w:lvlText w:val=""/>
      <w:lvlJc w:val="left"/>
      <w:pPr>
        <w:ind w:left="2880" w:hanging="360"/>
      </w:pPr>
      <w:rPr>
        <w:rFonts w:ascii="Symbol" w:hAnsi="Symbol" w:hint="default"/>
      </w:rPr>
    </w:lvl>
    <w:lvl w:ilvl="4" w:tplc="2D5C9532" w:tentative="1">
      <w:start w:val="1"/>
      <w:numFmt w:val="bullet"/>
      <w:lvlText w:val="o"/>
      <w:lvlJc w:val="left"/>
      <w:pPr>
        <w:ind w:left="3600" w:hanging="360"/>
      </w:pPr>
      <w:rPr>
        <w:rFonts w:ascii="Courier New" w:hAnsi="Courier New" w:cs="Courier New" w:hint="default"/>
      </w:rPr>
    </w:lvl>
    <w:lvl w:ilvl="5" w:tplc="27E4A2E8" w:tentative="1">
      <w:start w:val="1"/>
      <w:numFmt w:val="bullet"/>
      <w:lvlText w:val=""/>
      <w:lvlJc w:val="left"/>
      <w:pPr>
        <w:ind w:left="4320" w:hanging="360"/>
      </w:pPr>
      <w:rPr>
        <w:rFonts w:ascii="Wingdings" w:hAnsi="Wingdings" w:hint="default"/>
      </w:rPr>
    </w:lvl>
    <w:lvl w:ilvl="6" w:tplc="0B94906E" w:tentative="1">
      <w:start w:val="1"/>
      <w:numFmt w:val="bullet"/>
      <w:lvlText w:val=""/>
      <w:lvlJc w:val="left"/>
      <w:pPr>
        <w:ind w:left="5040" w:hanging="360"/>
      </w:pPr>
      <w:rPr>
        <w:rFonts w:ascii="Symbol" w:hAnsi="Symbol" w:hint="default"/>
      </w:rPr>
    </w:lvl>
    <w:lvl w:ilvl="7" w:tplc="497A59DA" w:tentative="1">
      <w:start w:val="1"/>
      <w:numFmt w:val="bullet"/>
      <w:lvlText w:val="o"/>
      <w:lvlJc w:val="left"/>
      <w:pPr>
        <w:ind w:left="5760" w:hanging="360"/>
      </w:pPr>
      <w:rPr>
        <w:rFonts w:ascii="Courier New" w:hAnsi="Courier New" w:cs="Courier New" w:hint="default"/>
      </w:rPr>
    </w:lvl>
    <w:lvl w:ilvl="8" w:tplc="63F89296"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0E0AD442"/>
    <w:lvl w:ilvl="0" w:tplc="A580BECE">
      <w:start w:val="1"/>
      <w:numFmt w:val="bullet"/>
      <w:lvlText w:val=""/>
      <w:lvlJc w:val="left"/>
      <w:pPr>
        <w:ind w:left="720" w:hanging="360"/>
      </w:pPr>
      <w:rPr>
        <w:rFonts w:ascii="Symbol" w:hAnsi="Symbol" w:hint="default"/>
      </w:rPr>
    </w:lvl>
    <w:lvl w:ilvl="1" w:tplc="90BAA5BC" w:tentative="1">
      <w:start w:val="1"/>
      <w:numFmt w:val="bullet"/>
      <w:lvlText w:val="o"/>
      <w:lvlJc w:val="left"/>
      <w:pPr>
        <w:ind w:left="1440" w:hanging="360"/>
      </w:pPr>
      <w:rPr>
        <w:rFonts w:ascii="Courier New" w:hAnsi="Courier New" w:cs="Courier New" w:hint="default"/>
      </w:rPr>
    </w:lvl>
    <w:lvl w:ilvl="2" w:tplc="CD6424CA" w:tentative="1">
      <w:start w:val="1"/>
      <w:numFmt w:val="bullet"/>
      <w:lvlText w:val=""/>
      <w:lvlJc w:val="left"/>
      <w:pPr>
        <w:ind w:left="2160" w:hanging="360"/>
      </w:pPr>
      <w:rPr>
        <w:rFonts w:ascii="Wingdings" w:hAnsi="Wingdings" w:hint="default"/>
      </w:rPr>
    </w:lvl>
    <w:lvl w:ilvl="3" w:tplc="B33A2D46" w:tentative="1">
      <w:start w:val="1"/>
      <w:numFmt w:val="bullet"/>
      <w:lvlText w:val=""/>
      <w:lvlJc w:val="left"/>
      <w:pPr>
        <w:ind w:left="2880" w:hanging="360"/>
      </w:pPr>
      <w:rPr>
        <w:rFonts w:ascii="Symbol" w:hAnsi="Symbol" w:hint="default"/>
      </w:rPr>
    </w:lvl>
    <w:lvl w:ilvl="4" w:tplc="34061254" w:tentative="1">
      <w:start w:val="1"/>
      <w:numFmt w:val="bullet"/>
      <w:lvlText w:val="o"/>
      <w:lvlJc w:val="left"/>
      <w:pPr>
        <w:ind w:left="3600" w:hanging="360"/>
      </w:pPr>
      <w:rPr>
        <w:rFonts w:ascii="Courier New" w:hAnsi="Courier New" w:cs="Courier New" w:hint="default"/>
      </w:rPr>
    </w:lvl>
    <w:lvl w:ilvl="5" w:tplc="94064492" w:tentative="1">
      <w:start w:val="1"/>
      <w:numFmt w:val="bullet"/>
      <w:lvlText w:val=""/>
      <w:lvlJc w:val="left"/>
      <w:pPr>
        <w:ind w:left="4320" w:hanging="360"/>
      </w:pPr>
      <w:rPr>
        <w:rFonts w:ascii="Wingdings" w:hAnsi="Wingdings" w:hint="default"/>
      </w:rPr>
    </w:lvl>
    <w:lvl w:ilvl="6" w:tplc="E0E42C12" w:tentative="1">
      <w:start w:val="1"/>
      <w:numFmt w:val="bullet"/>
      <w:lvlText w:val=""/>
      <w:lvlJc w:val="left"/>
      <w:pPr>
        <w:ind w:left="5040" w:hanging="360"/>
      </w:pPr>
      <w:rPr>
        <w:rFonts w:ascii="Symbol" w:hAnsi="Symbol" w:hint="default"/>
      </w:rPr>
    </w:lvl>
    <w:lvl w:ilvl="7" w:tplc="33C80E9E" w:tentative="1">
      <w:start w:val="1"/>
      <w:numFmt w:val="bullet"/>
      <w:lvlText w:val="o"/>
      <w:lvlJc w:val="left"/>
      <w:pPr>
        <w:ind w:left="5760" w:hanging="360"/>
      </w:pPr>
      <w:rPr>
        <w:rFonts w:ascii="Courier New" w:hAnsi="Courier New" w:cs="Courier New" w:hint="default"/>
      </w:rPr>
    </w:lvl>
    <w:lvl w:ilvl="8" w:tplc="35708644"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24A08C86"/>
    <w:lvl w:ilvl="0" w:tplc="C5E22496">
      <w:start w:val="1"/>
      <w:numFmt w:val="bullet"/>
      <w:lvlText w:val=""/>
      <w:lvlJc w:val="left"/>
      <w:pPr>
        <w:ind w:left="720" w:hanging="360"/>
      </w:pPr>
      <w:rPr>
        <w:rFonts w:ascii="Symbol" w:hAnsi="Symbol" w:hint="default"/>
      </w:rPr>
    </w:lvl>
    <w:lvl w:ilvl="1" w:tplc="EBFE2B76" w:tentative="1">
      <w:start w:val="1"/>
      <w:numFmt w:val="bullet"/>
      <w:lvlText w:val="o"/>
      <w:lvlJc w:val="left"/>
      <w:pPr>
        <w:ind w:left="1440" w:hanging="360"/>
      </w:pPr>
      <w:rPr>
        <w:rFonts w:ascii="Courier New" w:hAnsi="Courier New" w:cs="Courier New" w:hint="default"/>
      </w:rPr>
    </w:lvl>
    <w:lvl w:ilvl="2" w:tplc="C92C19FA" w:tentative="1">
      <w:start w:val="1"/>
      <w:numFmt w:val="bullet"/>
      <w:lvlText w:val=""/>
      <w:lvlJc w:val="left"/>
      <w:pPr>
        <w:ind w:left="2160" w:hanging="360"/>
      </w:pPr>
      <w:rPr>
        <w:rFonts w:ascii="Wingdings" w:hAnsi="Wingdings" w:hint="default"/>
      </w:rPr>
    </w:lvl>
    <w:lvl w:ilvl="3" w:tplc="CD8C0D4A" w:tentative="1">
      <w:start w:val="1"/>
      <w:numFmt w:val="bullet"/>
      <w:lvlText w:val=""/>
      <w:lvlJc w:val="left"/>
      <w:pPr>
        <w:ind w:left="2880" w:hanging="360"/>
      </w:pPr>
      <w:rPr>
        <w:rFonts w:ascii="Symbol" w:hAnsi="Symbol" w:hint="default"/>
      </w:rPr>
    </w:lvl>
    <w:lvl w:ilvl="4" w:tplc="46FCC552" w:tentative="1">
      <w:start w:val="1"/>
      <w:numFmt w:val="bullet"/>
      <w:lvlText w:val="o"/>
      <w:lvlJc w:val="left"/>
      <w:pPr>
        <w:ind w:left="3600" w:hanging="360"/>
      </w:pPr>
      <w:rPr>
        <w:rFonts w:ascii="Courier New" w:hAnsi="Courier New" w:cs="Courier New" w:hint="default"/>
      </w:rPr>
    </w:lvl>
    <w:lvl w:ilvl="5" w:tplc="9530DB3A" w:tentative="1">
      <w:start w:val="1"/>
      <w:numFmt w:val="bullet"/>
      <w:lvlText w:val=""/>
      <w:lvlJc w:val="left"/>
      <w:pPr>
        <w:ind w:left="4320" w:hanging="360"/>
      </w:pPr>
      <w:rPr>
        <w:rFonts w:ascii="Wingdings" w:hAnsi="Wingdings" w:hint="default"/>
      </w:rPr>
    </w:lvl>
    <w:lvl w:ilvl="6" w:tplc="C2BC1C28" w:tentative="1">
      <w:start w:val="1"/>
      <w:numFmt w:val="bullet"/>
      <w:lvlText w:val=""/>
      <w:lvlJc w:val="left"/>
      <w:pPr>
        <w:ind w:left="5040" w:hanging="360"/>
      </w:pPr>
      <w:rPr>
        <w:rFonts w:ascii="Symbol" w:hAnsi="Symbol" w:hint="default"/>
      </w:rPr>
    </w:lvl>
    <w:lvl w:ilvl="7" w:tplc="8138A042" w:tentative="1">
      <w:start w:val="1"/>
      <w:numFmt w:val="bullet"/>
      <w:lvlText w:val="o"/>
      <w:lvlJc w:val="left"/>
      <w:pPr>
        <w:ind w:left="5760" w:hanging="360"/>
      </w:pPr>
      <w:rPr>
        <w:rFonts w:ascii="Courier New" w:hAnsi="Courier New" w:cs="Courier New" w:hint="default"/>
      </w:rPr>
    </w:lvl>
    <w:lvl w:ilvl="8" w:tplc="6F42BEEE"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3A94917C"/>
    <w:lvl w:ilvl="0" w:tplc="739463D4">
      <w:start w:val="1"/>
      <w:numFmt w:val="bullet"/>
      <w:lvlText w:val=""/>
      <w:lvlJc w:val="left"/>
      <w:pPr>
        <w:ind w:left="720" w:hanging="360"/>
      </w:pPr>
      <w:rPr>
        <w:rFonts w:ascii="Symbol" w:hAnsi="Symbol" w:hint="default"/>
      </w:rPr>
    </w:lvl>
    <w:lvl w:ilvl="1" w:tplc="3D266C6E" w:tentative="1">
      <w:start w:val="1"/>
      <w:numFmt w:val="bullet"/>
      <w:lvlText w:val="o"/>
      <w:lvlJc w:val="left"/>
      <w:pPr>
        <w:ind w:left="1440" w:hanging="360"/>
      </w:pPr>
      <w:rPr>
        <w:rFonts w:ascii="Courier New" w:hAnsi="Courier New" w:cs="Courier New" w:hint="default"/>
      </w:rPr>
    </w:lvl>
    <w:lvl w:ilvl="2" w:tplc="4BA68CD2" w:tentative="1">
      <w:start w:val="1"/>
      <w:numFmt w:val="bullet"/>
      <w:lvlText w:val=""/>
      <w:lvlJc w:val="left"/>
      <w:pPr>
        <w:ind w:left="2160" w:hanging="360"/>
      </w:pPr>
      <w:rPr>
        <w:rFonts w:ascii="Wingdings" w:hAnsi="Wingdings" w:hint="default"/>
      </w:rPr>
    </w:lvl>
    <w:lvl w:ilvl="3" w:tplc="00CA9F20" w:tentative="1">
      <w:start w:val="1"/>
      <w:numFmt w:val="bullet"/>
      <w:lvlText w:val=""/>
      <w:lvlJc w:val="left"/>
      <w:pPr>
        <w:ind w:left="2880" w:hanging="360"/>
      </w:pPr>
      <w:rPr>
        <w:rFonts w:ascii="Symbol" w:hAnsi="Symbol" w:hint="default"/>
      </w:rPr>
    </w:lvl>
    <w:lvl w:ilvl="4" w:tplc="0FAEF0F0" w:tentative="1">
      <w:start w:val="1"/>
      <w:numFmt w:val="bullet"/>
      <w:lvlText w:val="o"/>
      <w:lvlJc w:val="left"/>
      <w:pPr>
        <w:ind w:left="3600" w:hanging="360"/>
      </w:pPr>
      <w:rPr>
        <w:rFonts w:ascii="Courier New" w:hAnsi="Courier New" w:cs="Courier New" w:hint="default"/>
      </w:rPr>
    </w:lvl>
    <w:lvl w:ilvl="5" w:tplc="DCB8FD30" w:tentative="1">
      <w:start w:val="1"/>
      <w:numFmt w:val="bullet"/>
      <w:lvlText w:val=""/>
      <w:lvlJc w:val="left"/>
      <w:pPr>
        <w:ind w:left="4320" w:hanging="360"/>
      </w:pPr>
      <w:rPr>
        <w:rFonts w:ascii="Wingdings" w:hAnsi="Wingdings" w:hint="default"/>
      </w:rPr>
    </w:lvl>
    <w:lvl w:ilvl="6" w:tplc="BC382C6A" w:tentative="1">
      <w:start w:val="1"/>
      <w:numFmt w:val="bullet"/>
      <w:lvlText w:val=""/>
      <w:lvlJc w:val="left"/>
      <w:pPr>
        <w:ind w:left="5040" w:hanging="360"/>
      </w:pPr>
      <w:rPr>
        <w:rFonts w:ascii="Symbol" w:hAnsi="Symbol" w:hint="default"/>
      </w:rPr>
    </w:lvl>
    <w:lvl w:ilvl="7" w:tplc="6C80D048" w:tentative="1">
      <w:start w:val="1"/>
      <w:numFmt w:val="bullet"/>
      <w:lvlText w:val="o"/>
      <w:lvlJc w:val="left"/>
      <w:pPr>
        <w:ind w:left="5760" w:hanging="360"/>
      </w:pPr>
      <w:rPr>
        <w:rFonts w:ascii="Courier New" w:hAnsi="Courier New" w:cs="Courier New" w:hint="default"/>
      </w:rPr>
    </w:lvl>
    <w:lvl w:ilvl="8" w:tplc="140C783A"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B00"/>
    <w:rsid w:val="00283374"/>
    <w:rsid w:val="00793336"/>
    <w:rsid w:val="00AE6C44"/>
    <w:rsid w:val="00FC0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AF61080-8F40-4CF4-9806-0B79A3EB2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0"/>
    <w:next w:val="Normal0"/>
    <w:link w:val="Heading1Char"/>
    <w:uiPriority w:val="9"/>
    <w:qFormat/>
    <w:rsid w:val="00BD6D46"/>
    <w:pPr>
      <w:keepNext/>
      <w:keepLines/>
      <w:pBdr>
        <w:bottom w:val="single" w:sz="4" w:space="1" w:color="4F81BD" w:themeColor="accent1"/>
      </w:pBdr>
      <w:spacing w:before="400" w:after="40"/>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0"/>
    <w:next w:val="Normal0"/>
    <w:link w:val="Heading2Char"/>
    <w:uiPriority w:val="9"/>
    <w:unhideWhenUsed/>
    <w:qFormat/>
    <w:rsid w:val="00BD6D46"/>
    <w:pPr>
      <w:keepNext/>
      <w:keepLines/>
      <w:spacing w:before="160"/>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0"/>
    <w:next w:val="Normal0"/>
    <w:link w:val="Heading3Char"/>
    <w:uiPriority w:val="9"/>
    <w:unhideWhenUsed/>
    <w:qFormat/>
    <w:rsid w:val="00BD6D46"/>
    <w:pPr>
      <w:keepNext/>
      <w:keepLines/>
      <w:spacing w:before="80"/>
      <w:outlineLvl w:val="2"/>
    </w:pPr>
    <w:rPr>
      <w:rFonts w:asciiTheme="majorHAnsi" w:eastAsiaTheme="majorEastAsia" w:hAnsiTheme="majorHAnsi" w:cstheme="majorBidi"/>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0"/>
    <w:link w:val="FooterChar"/>
    <w:uiPriority w:val="99"/>
    <w:unhideWhenUsed/>
    <w:rsid w:val="000567BE"/>
    <w:pPr>
      <w:tabs>
        <w:tab w:val="center" w:pos="4680"/>
        <w:tab w:val="right" w:pos="9360"/>
      </w:tabs>
    </w:pPr>
  </w:style>
  <w:style w:type="paragraph" w:customStyle="1" w:styleId="Normal0">
    <w:name w:val="Normal_0"/>
    <w:qFormat/>
    <w:rsid w:val="00BD6D46"/>
    <w:rPr>
      <w:rFonts w:asciiTheme="minorHAnsi" w:eastAsiaTheme="minorEastAsia" w:hAnsiTheme="minorHAnsi" w:cstheme="minorBidi"/>
    </w:rPr>
  </w:style>
  <w:style w:type="character" w:customStyle="1" w:styleId="FooterChar">
    <w:name w:val="Footer Char"/>
    <w:basedOn w:val="DefaultParagraphFont"/>
    <w:link w:val="Footer"/>
    <w:uiPriority w:val="99"/>
    <w:rsid w:val="000567BE"/>
  </w:style>
  <w:style w:type="character" w:customStyle="1" w:styleId="Heading1Char">
    <w:name w:val="Heading 1 Char"/>
    <w:basedOn w:val="DefaultParagraphFont"/>
    <w:link w:val="Heading1"/>
    <w:uiPriority w:val="9"/>
    <w:rsid w:val="00BD6D46"/>
    <w:rPr>
      <w:rFonts w:asciiTheme="majorHAnsi" w:eastAsiaTheme="majorEastAsia" w:hAnsiTheme="majorHAnsi" w:cstheme="majorBidi"/>
      <w:color w:val="365F91" w:themeColor="accent1" w:themeShade="BF"/>
      <w:sz w:val="36"/>
      <w:szCs w:val="36"/>
    </w:rPr>
  </w:style>
  <w:style w:type="character" w:styleId="IntenseEmphasis">
    <w:name w:val="Intense Emphasis"/>
    <w:basedOn w:val="DefaultParagraphFont"/>
    <w:uiPriority w:val="21"/>
    <w:qFormat/>
    <w:rsid w:val="00BD6D46"/>
    <w:rPr>
      <w:rFonts w:asciiTheme="minorHAnsi" w:eastAsiaTheme="minorEastAsia" w:hAnsiTheme="minorHAnsi" w:cstheme="minorBidi"/>
      <w:b/>
      <w:bCs/>
      <w:i/>
      <w:iCs/>
    </w:rPr>
  </w:style>
  <w:style w:type="character" w:customStyle="1" w:styleId="Heading2Char">
    <w:name w:val="Heading 2 Char"/>
    <w:basedOn w:val="DefaultParagraphFont"/>
    <w:link w:val="Heading2"/>
    <w:uiPriority w:val="9"/>
    <w:rsid w:val="00BD6D46"/>
    <w:rPr>
      <w:rFonts w:asciiTheme="majorHAnsi" w:eastAsiaTheme="majorEastAsia" w:hAnsiTheme="majorHAnsi" w:cstheme="majorBidi"/>
      <w:color w:val="365F91" w:themeColor="accent1" w:themeShade="BF"/>
      <w:sz w:val="28"/>
      <w:szCs w:val="28"/>
    </w:rPr>
  </w:style>
  <w:style w:type="character" w:customStyle="1" w:styleId="Heading3Char">
    <w:name w:val="Heading 3 Char"/>
    <w:basedOn w:val="DefaultParagraphFont"/>
    <w:link w:val="Heading3"/>
    <w:uiPriority w:val="9"/>
    <w:rsid w:val="00BD6D46"/>
    <w:rPr>
      <w:rFonts w:asciiTheme="majorHAnsi" w:eastAsiaTheme="majorEastAsia" w:hAnsiTheme="majorHAnsi" w:cstheme="majorBidi"/>
      <w:color w:val="404040" w:themeColor="text1" w:themeTint="BF"/>
      <w:sz w:val="26"/>
      <w:szCs w:val="26"/>
    </w:rPr>
  </w:style>
  <w:style w:type="character" w:styleId="FootnoteReference">
    <w:name w:val="footnote reference"/>
    <w:basedOn w:val="DefaultParagraphFont"/>
    <w:uiPriority w:val="99"/>
    <w:semiHidden/>
    <w:unhideWhenUsed/>
    <w:rsid w:val="00620D79"/>
    <w:rPr>
      <w:rFonts w:asciiTheme="minorHAnsi" w:eastAsiaTheme="minorEastAsia" w:hAnsiTheme="minorHAnsi" w:cstheme="minorBidi"/>
      <w:vertAlign w:val="superscript"/>
    </w:rPr>
  </w:style>
  <w:style w:type="paragraph" w:styleId="FootnoteText">
    <w:name w:val="footnote text"/>
    <w:basedOn w:val="Normal0"/>
    <w:link w:val="FootnoteTextChar"/>
    <w:uiPriority w:val="99"/>
    <w:semiHidden/>
    <w:unhideWhenUsed/>
    <w:rsid w:val="00620D79"/>
  </w:style>
  <w:style w:type="character" w:customStyle="1" w:styleId="FootnoteTextChar">
    <w:name w:val="Footnote Text Char"/>
    <w:basedOn w:val="DefaultParagraphFont"/>
    <w:link w:val="FootnoteText"/>
    <w:uiPriority w:val="99"/>
    <w:semiHidden/>
    <w:rsid w:val="00620D79"/>
    <w:rPr>
      <w:sz w:val="20"/>
      <w:szCs w:val="20"/>
    </w:rPr>
  </w:style>
  <w:style w:type="paragraph" w:styleId="ListParagraph">
    <w:name w:val="List Paragraph"/>
    <w:basedOn w:val="Normal0"/>
    <w:uiPriority w:val="34"/>
    <w:qFormat/>
    <w:rsid w:val="00620D79"/>
    <w:pPr>
      <w:ind w:left="720"/>
      <w:contextualSpacing/>
    </w:pPr>
  </w:style>
  <w:style w:type="character" w:styleId="Hyperlink">
    <w:name w:val="Hyperlink"/>
    <w:basedOn w:val="DefaultParagraphFont"/>
    <w:uiPriority w:val="99"/>
    <w:unhideWhenUsed/>
    <w:rsid w:val="00C558BB"/>
    <w:rPr>
      <w:rFonts w:asciiTheme="minorHAnsi" w:eastAsiaTheme="minorEastAsia" w:hAnsiTheme="minorHAnsi" w:cstheme="minorBidi"/>
      <w:color w:val="0000FF" w:themeColor="hyperlink"/>
      <w:u w:val="single"/>
    </w:rPr>
  </w:style>
  <w:style w:type="table" w:styleId="TableGrid">
    <w:name w:val="Table Grid"/>
    <w:basedOn w:val="TableNormal"/>
    <w:uiPriority w:val="59"/>
    <w:rsid w:val="00620D79"/>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0">
    <w:name w:val="Footer_0"/>
    <w:basedOn w:val="Normal1"/>
    <w:link w:val="FooterChar0"/>
    <w:uiPriority w:val="99"/>
    <w:unhideWhenUsed/>
    <w:rsid w:val="00222412"/>
    <w:pPr>
      <w:tabs>
        <w:tab w:val="center" w:pos="4680"/>
        <w:tab w:val="right" w:pos="9360"/>
      </w:tabs>
    </w:pPr>
  </w:style>
  <w:style w:type="paragraph" w:customStyle="1" w:styleId="Normal1">
    <w:name w:val="Normal_1"/>
    <w:qFormat/>
    <w:rsid w:val="004B37B0"/>
    <w:rPr>
      <w:rFonts w:asciiTheme="minorHAnsi" w:eastAsiaTheme="minorEastAsia" w:hAnsiTheme="minorHAnsi" w:cstheme="minorBidi"/>
    </w:rPr>
  </w:style>
  <w:style w:type="character" w:customStyle="1" w:styleId="FooterChar0">
    <w:name w:val="Footer Char_0"/>
    <w:basedOn w:val="DefaultParagraphFont"/>
    <w:link w:val="Footer0"/>
    <w:uiPriority w:val="99"/>
    <w:rsid w:val="00222412"/>
  </w:style>
  <w:style w:type="paragraph" w:customStyle="1" w:styleId="Heading10">
    <w:name w:val="Heading 1_0"/>
    <w:basedOn w:val="Normal1"/>
    <w:next w:val="Normal1"/>
    <w:link w:val="Heading1Char0"/>
    <w:uiPriority w:val="9"/>
    <w:qFormat/>
    <w:rsid w:val="004B37B0"/>
    <w:pPr>
      <w:keepNext/>
      <w:keepLines/>
      <w:pBdr>
        <w:bottom w:val="single" w:sz="4" w:space="1" w:color="4F81BD" w:themeColor="accent1"/>
      </w:pBdr>
      <w:spacing w:before="400" w:after="40"/>
      <w:outlineLvl w:val="0"/>
    </w:pPr>
    <w:rPr>
      <w:rFonts w:asciiTheme="majorHAnsi" w:eastAsiaTheme="majorEastAsia" w:hAnsiTheme="majorHAnsi" w:cstheme="majorBidi"/>
      <w:color w:val="365F91" w:themeColor="accent1" w:themeShade="BF"/>
      <w:sz w:val="36"/>
      <w:szCs w:val="36"/>
    </w:rPr>
  </w:style>
  <w:style w:type="character" w:customStyle="1" w:styleId="Heading1Char0">
    <w:name w:val="Heading 1 Char_0"/>
    <w:basedOn w:val="DefaultParagraphFont"/>
    <w:link w:val="Heading10"/>
    <w:uiPriority w:val="9"/>
    <w:rsid w:val="004B37B0"/>
    <w:rPr>
      <w:rFonts w:asciiTheme="majorHAnsi" w:eastAsiaTheme="majorEastAsia" w:hAnsiTheme="majorHAnsi" w:cstheme="majorBidi"/>
      <w:color w:val="365F91" w:themeColor="accent1" w:themeShade="BF"/>
      <w:sz w:val="36"/>
      <w:szCs w:val="36"/>
    </w:rPr>
  </w:style>
  <w:style w:type="character" w:styleId="Emphasis">
    <w:name w:val="Emphasis"/>
    <w:basedOn w:val="DefaultParagraphFont"/>
    <w:uiPriority w:val="20"/>
    <w:qFormat/>
    <w:rsid w:val="004B37B0"/>
    <w:rPr>
      <w:rFonts w:asciiTheme="minorHAnsi" w:eastAsiaTheme="minorEastAsia" w:hAnsiTheme="minorHAnsi" w:cstheme="minorBidi"/>
      <w:i/>
      <w:iCs/>
    </w:rPr>
  </w:style>
  <w:style w:type="paragraph" w:customStyle="1" w:styleId="Heading20">
    <w:name w:val="Heading 2_0"/>
    <w:basedOn w:val="Normal1"/>
    <w:next w:val="Normal1"/>
    <w:link w:val="Heading2Char0"/>
    <w:uiPriority w:val="9"/>
    <w:unhideWhenUsed/>
    <w:qFormat/>
    <w:rsid w:val="004B37B0"/>
    <w:pPr>
      <w:keepNext/>
      <w:keepLines/>
      <w:spacing w:before="160"/>
      <w:outlineLvl w:val="1"/>
    </w:pPr>
    <w:rPr>
      <w:rFonts w:asciiTheme="majorHAnsi" w:eastAsiaTheme="majorEastAsia" w:hAnsiTheme="majorHAnsi" w:cstheme="majorBidi"/>
      <w:color w:val="365F91" w:themeColor="accent1" w:themeShade="BF"/>
      <w:sz w:val="28"/>
      <w:szCs w:val="28"/>
    </w:rPr>
  </w:style>
  <w:style w:type="character" w:customStyle="1" w:styleId="Heading2Char0">
    <w:name w:val="Heading 2 Char_0"/>
    <w:basedOn w:val="DefaultParagraphFont"/>
    <w:link w:val="Heading20"/>
    <w:uiPriority w:val="9"/>
    <w:rsid w:val="004B37B0"/>
    <w:rPr>
      <w:rFonts w:asciiTheme="majorHAnsi" w:eastAsiaTheme="majorEastAsia" w:hAnsiTheme="majorHAnsi" w:cstheme="majorBidi"/>
      <w:color w:val="365F91" w:themeColor="accent1" w:themeShade="BF"/>
      <w:sz w:val="28"/>
      <w:szCs w:val="28"/>
    </w:rPr>
  </w:style>
  <w:style w:type="paragraph" w:customStyle="1" w:styleId="Heading30">
    <w:name w:val="Heading 3_0"/>
    <w:basedOn w:val="Normal1"/>
    <w:next w:val="Normal1"/>
    <w:link w:val="Heading3Char0"/>
    <w:uiPriority w:val="9"/>
    <w:unhideWhenUsed/>
    <w:qFormat/>
    <w:rsid w:val="004B37B0"/>
    <w:pPr>
      <w:keepNext/>
      <w:keepLines/>
      <w:spacing w:before="80"/>
      <w:outlineLvl w:val="2"/>
    </w:pPr>
    <w:rPr>
      <w:rFonts w:asciiTheme="majorHAnsi" w:eastAsiaTheme="majorEastAsia" w:hAnsiTheme="majorHAnsi" w:cstheme="majorBidi"/>
      <w:color w:val="404040" w:themeColor="text1" w:themeTint="BF"/>
      <w:sz w:val="26"/>
      <w:szCs w:val="26"/>
    </w:rPr>
  </w:style>
  <w:style w:type="character" w:customStyle="1" w:styleId="Heading3Char0">
    <w:name w:val="Heading 3 Char_0"/>
    <w:basedOn w:val="DefaultParagraphFont"/>
    <w:link w:val="Heading30"/>
    <w:uiPriority w:val="9"/>
    <w:rsid w:val="004B37B0"/>
    <w:rPr>
      <w:rFonts w:asciiTheme="majorHAnsi" w:eastAsiaTheme="majorEastAsia" w:hAnsiTheme="majorHAnsi" w:cstheme="majorBidi"/>
      <w:color w:val="404040" w:themeColor="text1" w:themeTint="BF"/>
      <w:sz w:val="26"/>
      <w:szCs w:val="26"/>
    </w:rPr>
  </w:style>
  <w:style w:type="paragraph" w:customStyle="1" w:styleId="ListParagraph0">
    <w:name w:val="List Paragraph_0"/>
    <w:basedOn w:val="Normal1"/>
    <w:uiPriority w:val="34"/>
    <w:qFormat/>
    <w:rsid w:val="004B37B0"/>
    <w:pPr>
      <w:ind w:left="720"/>
      <w:contextualSpacing/>
    </w:pPr>
  </w:style>
  <w:style w:type="character" w:customStyle="1" w:styleId="Hyperlink0">
    <w:name w:val="Hyperlink_0"/>
    <w:basedOn w:val="DefaultParagraphFont"/>
    <w:uiPriority w:val="99"/>
    <w:unhideWhenUsed/>
    <w:rsid w:val="004B37B0"/>
    <w:rPr>
      <w:rFonts w:asciiTheme="minorHAnsi" w:eastAsiaTheme="minorEastAsia" w:hAnsiTheme="minorHAnsi" w:cstheme="minorBidi"/>
      <w:color w:val="0000FF" w:themeColor="hyperlink"/>
      <w:u w:val="single"/>
    </w:rPr>
  </w:style>
  <w:style w:type="paragraph" w:customStyle="1" w:styleId="Footer1">
    <w:name w:val="Footer_1"/>
    <w:basedOn w:val="Normal2"/>
    <w:link w:val="FooterChar1"/>
    <w:uiPriority w:val="99"/>
    <w:unhideWhenUsed/>
    <w:rsid w:val="00C0164F"/>
    <w:pPr>
      <w:tabs>
        <w:tab w:val="center" w:pos="4680"/>
        <w:tab w:val="right" w:pos="9360"/>
      </w:tabs>
    </w:pPr>
  </w:style>
  <w:style w:type="paragraph" w:customStyle="1" w:styleId="Normal2">
    <w:name w:val="Normal_2"/>
    <w:qFormat/>
    <w:rsid w:val="00C1341F"/>
    <w:rPr>
      <w:rFonts w:asciiTheme="minorHAnsi" w:eastAsiaTheme="minorEastAsia" w:hAnsiTheme="minorHAnsi" w:cstheme="minorBidi"/>
    </w:rPr>
  </w:style>
  <w:style w:type="character" w:customStyle="1" w:styleId="FooterChar1">
    <w:name w:val="Footer Char_1"/>
    <w:basedOn w:val="DefaultParagraphFont"/>
    <w:link w:val="Footer1"/>
    <w:uiPriority w:val="99"/>
    <w:rsid w:val="00C0164F"/>
  </w:style>
  <w:style w:type="paragraph" w:customStyle="1" w:styleId="Heading11">
    <w:name w:val="Heading 1_1"/>
    <w:basedOn w:val="Normal2"/>
    <w:next w:val="Normal2"/>
    <w:link w:val="Heading1Char1"/>
    <w:uiPriority w:val="9"/>
    <w:qFormat/>
    <w:rsid w:val="00C1341F"/>
    <w:pPr>
      <w:keepNext/>
      <w:keepLines/>
      <w:pBdr>
        <w:bottom w:val="single" w:sz="4" w:space="1" w:color="4F81BD" w:themeColor="accent1"/>
      </w:pBdr>
      <w:spacing w:before="400" w:after="40"/>
      <w:outlineLvl w:val="0"/>
    </w:pPr>
    <w:rPr>
      <w:rFonts w:asciiTheme="majorHAnsi" w:eastAsiaTheme="majorEastAsia" w:hAnsiTheme="majorHAnsi" w:cstheme="majorBidi"/>
      <w:color w:val="365F91" w:themeColor="accent1" w:themeShade="BF"/>
      <w:sz w:val="36"/>
      <w:szCs w:val="36"/>
    </w:rPr>
  </w:style>
  <w:style w:type="character" w:customStyle="1" w:styleId="Heading1Char1">
    <w:name w:val="Heading 1 Char_1"/>
    <w:basedOn w:val="DefaultParagraphFont"/>
    <w:link w:val="Heading11"/>
    <w:uiPriority w:val="9"/>
    <w:rsid w:val="00C1341F"/>
    <w:rPr>
      <w:rFonts w:asciiTheme="majorHAnsi" w:eastAsiaTheme="majorEastAsia" w:hAnsiTheme="majorHAnsi" w:cstheme="majorBidi"/>
      <w:color w:val="365F91" w:themeColor="accent1" w:themeShade="BF"/>
      <w:sz w:val="36"/>
      <w:szCs w:val="36"/>
    </w:rPr>
  </w:style>
  <w:style w:type="paragraph" w:customStyle="1" w:styleId="Heading21">
    <w:name w:val="Heading 2_1"/>
    <w:basedOn w:val="Normal2"/>
    <w:next w:val="Normal2"/>
    <w:link w:val="Heading2Char1"/>
    <w:uiPriority w:val="9"/>
    <w:unhideWhenUsed/>
    <w:qFormat/>
    <w:rsid w:val="00C1341F"/>
    <w:pPr>
      <w:keepNext/>
      <w:keepLines/>
      <w:spacing w:before="160"/>
      <w:outlineLvl w:val="1"/>
    </w:pPr>
    <w:rPr>
      <w:rFonts w:asciiTheme="majorHAnsi" w:eastAsiaTheme="majorEastAsia" w:hAnsiTheme="majorHAnsi" w:cstheme="majorBidi"/>
      <w:color w:val="365F91" w:themeColor="accent1" w:themeShade="BF"/>
      <w:sz w:val="28"/>
      <w:szCs w:val="28"/>
    </w:rPr>
  </w:style>
  <w:style w:type="character" w:customStyle="1" w:styleId="Heading2Char1">
    <w:name w:val="Heading 2 Char_1"/>
    <w:basedOn w:val="DefaultParagraphFont"/>
    <w:link w:val="Heading21"/>
    <w:uiPriority w:val="9"/>
    <w:rsid w:val="00C1341F"/>
    <w:rPr>
      <w:rFonts w:asciiTheme="majorHAnsi" w:eastAsiaTheme="majorEastAsia" w:hAnsiTheme="majorHAnsi" w:cstheme="majorBidi"/>
      <w:color w:val="365F91" w:themeColor="accent1" w:themeShade="BF"/>
      <w:sz w:val="28"/>
      <w:szCs w:val="28"/>
    </w:rPr>
  </w:style>
  <w:style w:type="paragraph" w:customStyle="1" w:styleId="Heading31">
    <w:name w:val="Heading 3_1"/>
    <w:basedOn w:val="Normal2"/>
    <w:next w:val="Normal2"/>
    <w:link w:val="Heading3Char1"/>
    <w:uiPriority w:val="9"/>
    <w:unhideWhenUsed/>
    <w:qFormat/>
    <w:rsid w:val="00C1341F"/>
    <w:pPr>
      <w:keepNext/>
      <w:keepLines/>
      <w:spacing w:before="80"/>
      <w:outlineLvl w:val="2"/>
    </w:pPr>
    <w:rPr>
      <w:rFonts w:asciiTheme="majorHAnsi" w:eastAsiaTheme="majorEastAsia" w:hAnsiTheme="majorHAnsi" w:cstheme="majorBidi"/>
      <w:color w:val="404040" w:themeColor="text1" w:themeTint="BF"/>
      <w:sz w:val="26"/>
      <w:szCs w:val="26"/>
    </w:rPr>
  </w:style>
  <w:style w:type="character" w:customStyle="1" w:styleId="Heading3Char1">
    <w:name w:val="Heading 3 Char_1"/>
    <w:basedOn w:val="DefaultParagraphFont"/>
    <w:link w:val="Heading31"/>
    <w:uiPriority w:val="9"/>
    <w:rsid w:val="00C1341F"/>
    <w:rPr>
      <w:rFonts w:asciiTheme="majorHAnsi" w:eastAsiaTheme="majorEastAsia" w:hAnsiTheme="majorHAnsi" w:cstheme="majorBidi"/>
      <w:color w:val="404040" w:themeColor="text1" w:themeTint="BF"/>
      <w:sz w:val="26"/>
      <w:szCs w:val="26"/>
    </w:rPr>
  </w:style>
  <w:style w:type="paragraph" w:customStyle="1" w:styleId="ListParagraph1">
    <w:name w:val="List Paragraph_1"/>
    <w:basedOn w:val="Normal2"/>
    <w:uiPriority w:val="34"/>
    <w:qFormat/>
    <w:rsid w:val="00C0164F"/>
    <w:pPr>
      <w:ind w:left="720"/>
      <w:contextualSpacing/>
    </w:pPr>
  </w:style>
  <w:style w:type="character" w:customStyle="1" w:styleId="Hyperlink1">
    <w:name w:val="Hyperlink_1"/>
    <w:basedOn w:val="DefaultParagraphFont"/>
    <w:uiPriority w:val="99"/>
    <w:rsid w:val="00C0164F"/>
    <w:rPr>
      <w:rFonts w:asciiTheme="minorHAnsi" w:eastAsiaTheme="minorEastAsia" w:hAnsiTheme="minorHAnsi" w:cstheme="minorBidi"/>
      <w:color w:val="0000FF"/>
      <w:u w:val="single"/>
    </w:rPr>
  </w:style>
  <w:style w:type="paragraph" w:customStyle="1" w:styleId="Heading12">
    <w:name w:val="Heading 1_2"/>
    <w:basedOn w:val="Normal3"/>
    <w:next w:val="Normal3"/>
    <w:link w:val="Heading1Char2"/>
    <w:uiPriority w:val="9"/>
    <w:qFormat/>
    <w:rsid w:val="00412B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customStyle="1" w:styleId="Normal3">
    <w:name w:val="Normal_3"/>
    <w:qFormat/>
    <w:rsid w:val="000B2898"/>
    <w:rPr>
      <w:rFonts w:ascii="Calibri" w:eastAsia="Calibri" w:hAnsi="Calibri"/>
    </w:rPr>
  </w:style>
  <w:style w:type="character" w:customStyle="1" w:styleId="Heading1Char2">
    <w:name w:val="Heading 1 Char_2"/>
    <w:basedOn w:val="DefaultParagraphFont"/>
    <w:link w:val="Heading12"/>
    <w:uiPriority w:val="9"/>
    <w:rsid w:val="00412BCC"/>
    <w:rPr>
      <w:rFonts w:asciiTheme="majorHAnsi" w:eastAsiaTheme="majorEastAsia" w:hAnsiTheme="majorHAnsi" w:cstheme="majorBidi"/>
      <w:b/>
      <w:bCs/>
      <w:color w:val="365F91" w:themeColor="accent1" w:themeShade="BF"/>
      <w:sz w:val="28"/>
      <w:szCs w:val="28"/>
    </w:rPr>
  </w:style>
  <w:style w:type="paragraph" w:customStyle="1" w:styleId="Heading22">
    <w:name w:val="Heading 2_2"/>
    <w:basedOn w:val="Normal3"/>
    <w:next w:val="Normal3"/>
    <w:link w:val="Heading2Char2"/>
    <w:uiPriority w:val="9"/>
    <w:unhideWhenUsed/>
    <w:qFormat/>
    <w:rsid w:val="00412BCC"/>
    <w:pPr>
      <w:keepNext/>
      <w:keepLines/>
      <w:spacing w:before="200"/>
      <w:outlineLvl w:val="1"/>
    </w:pPr>
    <w:rPr>
      <w:rFonts w:asciiTheme="majorHAnsi" w:eastAsiaTheme="majorEastAsia" w:hAnsiTheme="majorHAnsi" w:cstheme="majorBidi"/>
      <w:b/>
      <w:bCs/>
      <w:color w:val="4F81BD" w:themeColor="accent1"/>
      <w:sz w:val="26"/>
      <w:szCs w:val="26"/>
    </w:rPr>
  </w:style>
  <w:style w:type="character" w:customStyle="1" w:styleId="Heading2Char2">
    <w:name w:val="Heading 2 Char_2"/>
    <w:basedOn w:val="DefaultParagraphFont"/>
    <w:link w:val="Heading22"/>
    <w:uiPriority w:val="9"/>
    <w:rsid w:val="00412BCC"/>
    <w:rPr>
      <w:rFonts w:asciiTheme="majorHAnsi" w:eastAsiaTheme="majorEastAsia" w:hAnsiTheme="majorHAnsi" w:cstheme="majorBidi"/>
      <w:b/>
      <w:bCs/>
      <w:color w:val="4F81BD" w:themeColor="accent1"/>
      <w:sz w:val="26"/>
      <w:szCs w:val="26"/>
    </w:rPr>
  </w:style>
  <w:style w:type="paragraph" w:customStyle="1" w:styleId="ListParagraph2">
    <w:name w:val="List Paragraph_2"/>
    <w:basedOn w:val="Normal3"/>
    <w:uiPriority w:val="34"/>
    <w:qFormat/>
    <w:rsid w:val="007F209A"/>
    <w:pPr>
      <w:ind w:left="720"/>
      <w:contextualSpacing/>
    </w:pPr>
  </w:style>
  <w:style w:type="character" w:customStyle="1" w:styleId="Hyperlink2">
    <w:name w:val="Hyperlink_2"/>
    <w:basedOn w:val="DefaultParagraphFont"/>
    <w:uiPriority w:val="99"/>
    <w:unhideWhenUsed/>
    <w:rsid w:val="000B2898"/>
    <w:rPr>
      <w:rFonts w:ascii="Calibri" w:eastAsia="Calibri" w:hAnsi="Calibri"/>
      <w:color w:val="0000FF" w:themeColor="hyperlink"/>
      <w:u w:val="single"/>
    </w:rPr>
  </w:style>
  <w:style w:type="paragraph" w:customStyle="1" w:styleId="Heading13">
    <w:name w:val="Heading 1_3"/>
    <w:basedOn w:val="Normal4"/>
    <w:next w:val="Normal4"/>
    <w:link w:val="Heading1Char3"/>
    <w:uiPriority w:val="9"/>
    <w:qFormat/>
    <w:rsid w:val="008465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customStyle="1" w:styleId="Normal4">
    <w:name w:val="Normal_4"/>
    <w:qFormat/>
    <w:rPr>
      <w:rFonts w:asciiTheme="minorHAnsi" w:eastAsiaTheme="minorHAnsi" w:hAnsiTheme="minorHAnsi" w:cstheme="minorBidi"/>
    </w:rPr>
  </w:style>
  <w:style w:type="character" w:customStyle="1" w:styleId="Heading1Char3">
    <w:name w:val="Heading 1 Char_3"/>
    <w:basedOn w:val="DefaultParagraphFont"/>
    <w:link w:val="Heading13"/>
    <w:uiPriority w:val="9"/>
    <w:rsid w:val="0084659F"/>
    <w:rPr>
      <w:rFonts w:asciiTheme="majorHAnsi" w:eastAsiaTheme="majorEastAsia" w:hAnsiTheme="majorHAnsi" w:cstheme="majorBidi"/>
      <w:b/>
      <w:bCs/>
      <w:color w:val="365F91" w:themeColor="accent1" w:themeShade="BF"/>
      <w:sz w:val="28"/>
      <w:szCs w:val="28"/>
    </w:rPr>
  </w:style>
  <w:style w:type="character" w:customStyle="1" w:styleId="IntenseEmphasis0">
    <w:name w:val="Intense Emphasis_0"/>
    <w:basedOn w:val="DefaultParagraphFont"/>
    <w:uiPriority w:val="21"/>
    <w:qFormat/>
    <w:rsid w:val="0084659F"/>
    <w:rPr>
      <w:rFonts w:asciiTheme="minorHAnsi" w:eastAsiaTheme="minorHAnsi" w:hAnsiTheme="minorHAnsi" w:cstheme="minorBidi"/>
      <w:b/>
      <w:bCs/>
      <w:i/>
      <w:iCs/>
    </w:rPr>
  </w:style>
  <w:style w:type="paragraph" w:customStyle="1" w:styleId="Heading32">
    <w:name w:val="Heading 3_2"/>
    <w:basedOn w:val="Normal4"/>
    <w:link w:val="Heading3Char2"/>
    <w:uiPriority w:val="9"/>
    <w:qFormat/>
    <w:rsid w:val="004F3FA8"/>
    <w:pPr>
      <w:spacing w:before="100" w:beforeAutospacing="1" w:after="100" w:afterAutospacing="1"/>
      <w:outlineLvl w:val="2"/>
    </w:pPr>
    <w:rPr>
      <w:rFonts w:ascii="Times New Roman" w:eastAsia="Times New Roman" w:hAnsi="Times New Roman" w:cs="Times New Roman"/>
      <w:b/>
      <w:bCs/>
      <w:sz w:val="27"/>
      <w:szCs w:val="27"/>
    </w:rPr>
  </w:style>
  <w:style w:type="character" w:customStyle="1" w:styleId="Heading3Char2">
    <w:name w:val="Heading 3 Char_2"/>
    <w:basedOn w:val="DefaultParagraphFont"/>
    <w:link w:val="Heading32"/>
    <w:uiPriority w:val="9"/>
    <w:rsid w:val="004F3FA8"/>
    <w:rPr>
      <w:rFonts w:ascii="Times New Roman" w:eastAsia="Times New Roman" w:hAnsi="Times New Roman" w:cs="Times New Roman"/>
      <w:b/>
      <w:bCs/>
      <w:sz w:val="27"/>
      <w:szCs w:val="27"/>
    </w:rPr>
  </w:style>
  <w:style w:type="paragraph" w:customStyle="1" w:styleId="ListParagraph3">
    <w:name w:val="List Paragraph_3"/>
    <w:basedOn w:val="Normal4"/>
    <w:uiPriority w:val="34"/>
    <w:qFormat/>
    <w:rsid w:val="009E04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healthcare.gov/" TargetMode="External"/><Relationship Id="rId12" Type="http://schemas.openxmlformats.org/officeDocument/2006/relationships/hyperlink" Target="http://www.dol.gov/wh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hhs.gov/ocr/filing-with-ocr/index.html" TargetMode="External"/><Relationship Id="rId10" Type="http://schemas.openxmlformats.org/officeDocument/2006/relationships/hyperlink" Target="http://www.healthcare.gov" TargetMode="External"/><Relationship Id="rId4" Type="http://schemas.openxmlformats.org/officeDocument/2006/relationships/webSettings" Target="webSettings.xml"/><Relationship Id="rId9" Type="http://schemas.openxmlformats.org/officeDocument/2006/relationships/hyperlink" Target="http://www.healthcare.gov" TargetMode="External"/><Relationship Id="rId14" Type="http://schemas.openxmlformats.org/officeDocument/2006/relationships/hyperlink" Target="https://ocrportal.hhs.gov/ocr/smartscreen/main.js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3595</Words>
  <Characters>20494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Rector</dc:creator>
  <cp:lastModifiedBy>Kelly Rector</cp:lastModifiedBy>
  <cp:revision>2</cp:revision>
  <dcterms:created xsi:type="dcterms:W3CDTF">2018-09-25T18:25:00Z</dcterms:created>
  <dcterms:modified xsi:type="dcterms:W3CDTF">2018-09-25T18:25:00Z</dcterms:modified>
</cp:coreProperties>
</file>